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E0483E" w14:textId="24576FA6" w:rsidR="006F1EF4" w:rsidRPr="0056228F" w:rsidRDefault="00AA2D2E" w:rsidP="006F1EF4">
      <w:pPr>
        <w:pStyle w:val="Heading1"/>
        <w:ind w:left="360" w:hanging="360"/>
        <w:jc w:val="center"/>
        <w:rPr>
          <w:rFonts w:ascii="Arial" w:hAnsi="Arial" w:cs="Arial"/>
          <w:sz w:val="28"/>
          <w:szCs w:val="28"/>
        </w:rPr>
      </w:pPr>
      <w:r w:rsidRPr="0056228F">
        <w:rPr>
          <w:rFonts w:ascii="Arial" w:hAnsi="Arial"/>
          <w:sz w:val="28"/>
          <w:szCs w:val="28"/>
        </w:rPr>
        <w:t>Informacje dla uczestników badania Sono-breech</w:t>
      </w:r>
    </w:p>
    <w:p w14:paraId="59403416" w14:textId="77777777" w:rsidR="006F1EF4" w:rsidRPr="0056228F" w:rsidRDefault="006F1EF4" w:rsidP="006F1EF4">
      <w:pPr>
        <w:rPr>
          <w:rFonts w:ascii="Arial" w:hAnsi="Arial" w:cs="Arial"/>
          <w:sz w:val="22"/>
          <w:szCs w:val="22"/>
        </w:rPr>
      </w:pPr>
    </w:p>
    <w:p w14:paraId="0F1B075D" w14:textId="77777777" w:rsidR="006F1EF4" w:rsidRPr="0056228F" w:rsidRDefault="006F1EF4" w:rsidP="006F1EF4">
      <w:pPr>
        <w:pStyle w:val="Heading1"/>
        <w:ind w:left="360" w:hanging="360"/>
        <w:jc w:val="center"/>
        <w:rPr>
          <w:rFonts w:ascii="Arial" w:hAnsi="Arial" w:cs="Arial"/>
          <w:sz w:val="28"/>
          <w:szCs w:val="28"/>
        </w:rPr>
      </w:pPr>
      <w:r w:rsidRPr="0056228F">
        <w:rPr>
          <w:rFonts w:ascii="Arial" w:hAnsi="Arial"/>
          <w:sz w:val="28"/>
          <w:szCs w:val="28"/>
        </w:rPr>
        <w:t>Badanie Sono-breech</w:t>
      </w:r>
    </w:p>
    <w:p w14:paraId="1AF62652" w14:textId="77777777" w:rsidR="006F1EF4" w:rsidRPr="0056228F" w:rsidRDefault="006F1EF4" w:rsidP="006F1EF4">
      <w:pPr>
        <w:rPr>
          <w:rFonts w:ascii="Arial" w:hAnsi="Arial" w:cs="Arial"/>
          <w:sz w:val="22"/>
          <w:szCs w:val="22"/>
        </w:rPr>
      </w:pPr>
    </w:p>
    <w:p w14:paraId="6B1B7E11" w14:textId="383ACF7C" w:rsidR="006F1EF4" w:rsidRPr="0056228F" w:rsidRDefault="00D85B38" w:rsidP="006F1EF4">
      <w:pPr>
        <w:pStyle w:val="Heading2"/>
        <w:rPr>
          <w:rFonts w:ascii="Arial" w:hAnsi="Arial" w:cs="Arial"/>
          <w:color w:val="auto"/>
          <w:sz w:val="24"/>
          <w:szCs w:val="24"/>
        </w:rPr>
      </w:pPr>
      <w:r w:rsidRPr="0056228F">
        <w:rPr>
          <w:rFonts w:ascii="Arial" w:hAnsi="Arial"/>
          <w:color w:val="auto"/>
          <w:sz w:val="24"/>
          <w:szCs w:val="24"/>
        </w:rPr>
        <w:t>Dokładność diagnostyczna przenośnego aparatu USG w określaniu ułożenia płodu w 36. tygodniu ciąży</w:t>
      </w:r>
    </w:p>
    <w:p w14:paraId="18C0457E" w14:textId="77777777" w:rsidR="006F1EF4" w:rsidRPr="0056228F" w:rsidRDefault="006F1EF4" w:rsidP="006F1EF4">
      <w:pPr>
        <w:pStyle w:val="Heading1"/>
        <w:ind w:left="360" w:hanging="360"/>
        <w:rPr>
          <w:rFonts w:ascii="Arial" w:hAnsi="Arial" w:cs="Arial"/>
          <w:sz w:val="28"/>
          <w:szCs w:val="28"/>
        </w:rPr>
      </w:pPr>
      <w:r w:rsidRPr="0056228F">
        <w:rPr>
          <w:rFonts w:ascii="Arial" w:hAnsi="Arial"/>
          <w:sz w:val="28"/>
          <w:szCs w:val="28"/>
        </w:rPr>
        <w:t>Główni Badacze:</w:t>
      </w:r>
    </w:p>
    <w:p w14:paraId="2336BB3B" w14:textId="77777777" w:rsidR="006F1EF4" w:rsidRPr="0056228F" w:rsidRDefault="006F1EF4" w:rsidP="006F1EF4">
      <w:pPr>
        <w:ind w:right="4483"/>
        <w:rPr>
          <w:rFonts w:ascii="Arial" w:hAnsi="Arial" w:cs="Arial"/>
          <w:b/>
          <w:bCs/>
          <w:color w:val="FF0000"/>
          <w:sz w:val="22"/>
          <w:szCs w:val="22"/>
        </w:rPr>
      </w:pPr>
    </w:p>
    <w:p w14:paraId="05B992B7" w14:textId="77777777" w:rsidR="006F1EF4" w:rsidRPr="0056228F" w:rsidRDefault="006F1EF4" w:rsidP="006F1EF4">
      <w:pPr>
        <w:rPr>
          <w:rFonts w:ascii="Arial" w:hAnsi="Arial" w:cs="Arial"/>
          <w:sz w:val="22"/>
          <w:szCs w:val="22"/>
        </w:rPr>
      </w:pPr>
      <w:r w:rsidRPr="0056228F">
        <w:rPr>
          <w:rFonts w:ascii="Arial" w:hAnsi="Arial"/>
          <w:sz w:val="22"/>
          <w:szCs w:val="22"/>
        </w:rPr>
        <w:t xml:space="preserve">Profesor Christoph Lees, MD FRCOG </w:t>
      </w:r>
    </w:p>
    <w:p w14:paraId="3B3E2683" w14:textId="77777777" w:rsidR="006F1EF4" w:rsidRPr="0056228F" w:rsidRDefault="006F1EF4" w:rsidP="006F1EF4">
      <w:pPr>
        <w:rPr>
          <w:rFonts w:ascii="Arial" w:hAnsi="Arial" w:cs="Arial"/>
          <w:sz w:val="22"/>
          <w:szCs w:val="22"/>
        </w:rPr>
      </w:pPr>
      <w:r w:rsidRPr="0056228F">
        <w:rPr>
          <w:rFonts w:ascii="Arial" w:hAnsi="Arial"/>
          <w:sz w:val="22"/>
          <w:szCs w:val="22"/>
        </w:rPr>
        <w:t>Dr Amar Bhide, MD PhD FRCOG</w:t>
      </w:r>
    </w:p>
    <w:p w14:paraId="06FA3E38" w14:textId="77777777" w:rsidR="00A17B43" w:rsidRPr="0056228F" w:rsidRDefault="00A17B43" w:rsidP="00A17B43">
      <w:pPr>
        <w:tabs>
          <w:tab w:val="left" w:pos="840"/>
          <w:tab w:val="left" w:pos="1276"/>
          <w:tab w:val="left" w:pos="2160"/>
          <w:tab w:val="left" w:pos="2880"/>
          <w:tab w:val="left" w:pos="4680"/>
          <w:tab w:val="left" w:pos="5400"/>
          <w:tab w:val="right" w:pos="9000"/>
        </w:tabs>
        <w:autoSpaceDE w:val="0"/>
        <w:autoSpaceDN w:val="0"/>
        <w:spacing w:line="276" w:lineRule="auto"/>
        <w:jc w:val="both"/>
        <w:outlineLvl w:val="0"/>
        <w:rPr>
          <w:rFonts w:ascii="Arial" w:hAnsi="Arial" w:cs="Arial"/>
          <w:sz w:val="22"/>
          <w:szCs w:val="22"/>
        </w:rPr>
      </w:pPr>
    </w:p>
    <w:p w14:paraId="4F4470C1" w14:textId="6354F8EF" w:rsidR="006F1EF4" w:rsidRPr="0056228F" w:rsidRDefault="5E5C494C" w:rsidP="00145627">
      <w:pPr>
        <w:jc w:val="both"/>
        <w:rPr>
          <w:rFonts w:ascii="Arial" w:hAnsi="Arial" w:cs="Arial"/>
          <w:sz w:val="22"/>
          <w:szCs w:val="22"/>
        </w:rPr>
      </w:pPr>
      <w:r w:rsidRPr="0056228F">
        <w:rPr>
          <w:rFonts w:ascii="Arial" w:hAnsi="Arial"/>
          <w:sz w:val="22"/>
          <w:szCs w:val="22"/>
        </w:rPr>
        <w:t>Zostałaś zaproszona do wzięcia udziału w badaniu o nazwie Sono-breech Study. Ta ulotka ma za zadanie pomóc Ci w podjęciu decyzji o udziale w badaniu. Wyjaśniona, dlaczego przeprowadzamy to badanie i co dla Ciebie będzie oznaczał udział w tym badaniu. Prosimy o dokładne przeczytanie tych informacji. Jeśli coś będzie dla Ciebie niejasne lub jeśli chciałabyś uzyskać więcej informacji, skontaktuj się z zespołem badawczym. Masz pełną dowolność w podjęciu decyzji o uczestnictwie.</w:t>
      </w:r>
    </w:p>
    <w:p w14:paraId="0FA670B6" w14:textId="77777777" w:rsidR="006F1EF4" w:rsidRPr="0056228F" w:rsidRDefault="006F1EF4" w:rsidP="00145627">
      <w:pPr>
        <w:jc w:val="both"/>
        <w:rPr>
          <w:rFonts w:ascii="Arial" w:hAnsi="Arial" w:cs="Arial"/>
          <w:sz w:val="22"/>
          <w:szCs w:val="22"/>
        </w:rPr>
      </w:pPr>
    </w:p>
    <w:p w14:paraId="7F3EAC5D" w14:textId="77777777" w:rsidR="006F1EF4" w:rsidRPr="0056228F" w:rsidRDefault="006F1EF4" w:rsidP="00145627">
      <w:pPr>
        <w:jc w:val="both"/>
        <w:rPr>
          <w:rFonts w:ascii="Arial" w:hAnsi="Arial" w:cs="Arial"/>
          <w:sz w:val="22"/>
          <w:szCs w:val="22"/>
        </w:rPr>
      </w:pPr>
      <w:r w:rsidRPr="0056228F">
        <w:rPr>
          <w:rFonts w:ascii="Arial" w:hAnsi="Arial"/>
          <w:sz w:val="22"/>
          <w:szCs w:val="22"/>
        </w:rPr>
        <w:t xml:space="preserve">Jeśli zdecydujesz, że nie chcesz brać udziału w badaniu, nie wpłynie to na Twoją przyszłą opiekę medyczną. Jeśli zdecydujesz się wziąć udział, ale później zmienisz zdanie, możesz wycofać się z badania w dowolnym momencie bez podawania powodu i nie wpłynie to na Twoją przyszłą opiekę medyczną. </w:t>
      </w:r>
    </w:p>
    <w:p w14:paraId="602DD60F" w14:textId="77777777" w:rsidR="00A17B43" w:rsidRPr="0056228F" w:rsidRDefault="00A17B43" w:rsidP="00145627">
      <w:pPr>
        <w:tabs>
          <w:tab w:val="left" w:pos="840"/>
          <w:tab w:val="num" w:pos="993"/>
          <w:tab w:val="left" w:pos="1276"/>
        </w:tabs>
        <w:spacing w:line="276" w:lineRule="auto"/>
        <w:jc w:val="both"/>
        <w:rPr>
          <w:rFonts w:ascii="Arial" w:hAnsi="Arial" w:cs="Arial"/>
          <w:iCs/>
          <w:sz w:val="22"/>
          <w:szCs w:val="22"/>
        </w:rPr>
      </w:pPr>
    </w:p>
    <w:p w14:paraId="5979E8D2" w14:textId="77777777" w:rsidR="00A17B43" w:rsidRPr="0056228F" w:rsidRDefault="00A17B43" w:rsidP="00145627">
      <w:pPr>
        <w:pStyle w:val="BodyText2"/>
        <w:tabs>
          <w:tab w:val="left" w:pos="840"/>
          <w:tab w:val="num" w:pos="993"/>
          <w:tab w:val="left" w:pos="1276"/>
        </w:tabs>
        <w:spacing w:line="276" w:lineRule="auto"/>
        <w:outlineLvl w:val="0"/>
        <w:rPr>
          <w:rFonts w:ascii="Arial" w:hAnsi="Arial" w:cs="Arial"/>
          <w:iCs/>
          <w:sz w:val="22"/>
          <w:szCs w:val="22"/>
        </w:rPr>
      </w:pPr>
      <w:r w:rsidRPr="0056228F">
        <w:rPr>
          <w:rFonts w:ascii="Arial" w:hAnsi="Arial"/>
          <w:sz w:val="22"/>
          <w:szCs w:val="22"/>
        </w:rPr>
        <w:t>Z góry dziękujemy za przeczytanie tej ulotki informacyjnej.</w:t>
      </w:r>
    </w:p>
    <w:p w14:paraId="34E5A54B" w14:textId="77777777" w:rsidR="00A17B43" w:rsidRPr="0056228F" w:rsidRDefault="00A17B43" w:rsidP="00145627">
      <w:pPr>
        <w:tabs>
          <w:tab w:val="left" w:pos="840"/>
          <w:tab w:val="num" w:pos="993"/>
          <w:tab w:val="left" w:pos="1276"/>
        </w:tabs>
        <w:spacing w:line="276" w:lineRule="auto"/>
        <w:jc w:val="both"/>
        <w:rPr>
          <w:rFonts w:ascii="Arial" w:hAnsi="Arial" w:cs="Arial"/>
          <w:sz w:val="22"/>
          <w:szCs w:val="22"/>
        </w:rPr>
      </w:pPr>
    </w:p>
    <w:p w14:paraId="69030263" w14:textId="77777777" w:rsidR="00A17B43" w:rsidRPr="0056228F" w:rsidRDefault="00A17B43" w:rsidP="00145627">
      <w:pPr>
        <w:tabs>
          <w:tab w:val="left" w:pos="840"/>
          <w:tab w:val="left" w:pos="1276"/>
          <w:tab w:val="left" w:pos="2160"/>
          <w:tab w:val="left" w:pos="2880"/>
          <w:tab w:val="left" w:pos="4680"/>
          <w:tab w:val="left" w:pos="5400"/>
          <w:tab w:val="right" w:pos="9000"/>
        </w:tabs>
        <w:autoSpaceDE w:val="0"/>
        <w:autoSpaceDN w:val="0"/>
        <w:spacing w:line="276" w:lineRule="auto"/>
        <w:jc w:val="both"/>
        <w:outlineLvl w:val="0"/>
        <w:rPr>
          <w:rFonts w:ascii="Arial" w:hAnsi="Arial" w:cs="Arial"/>
          <w:b/>
          <w:bCs/>
          <w:sz w:val="22"/>
          <w:szCs w:val="22"/>
        </w:rPr>
      </w:pPr>
      <w:r w:rsidRPr="0056228F">
        <w:rPr>
          <w:rFonts w:ascii="Arial" w:hAnsi="Arial"/>
          <w:b/>
          <w:sz w:val="22"/>
          <w:szCs w:val="22"/>
        </w:rPr>
        <w:t>Jaki jest cel badania?</w:t>
      </w:r>
    </w:p>
    <w:p w14:paraId="1BAB8E9B" w14:textId="19FC00FF" w:rsidR="006F1EF4" w:rsidRPr="0056228F" w:rsidRDefault="5E5C494C" w:rsidP="00145627">
      <w:pPr>
        <w:jc w:val="both"/>
        <w:rPr>
          <w:rFonts w:ascii="Arial" w:hAnsi="Arial" w:cs="Arial"/>
          <w:sz w:val="22"/>
          <w:szCs w:val="22"/>
        </w:rPr>
      </w:pPr>
      <w:r w:rsidRPr="0056228F">
        <w:rPr>
          <w:rFonts w:ascii="Arial" w:hAnsi="Arial"/>
          <w:sz w:val="22"/>
          <w:szCs w:val="22"/>
        </w:rPr>
        <w:t>Pod koniec ciąży większość dzieci jest ułożonych główką w dół, jednak 3-4% dzieci jest ułożonych pośladkowo (pośladkami w dół). W końcowym etapie ciąży położne ustalają pozycję dziecka, dotykając brzucha kobiety (palpacyjne badanie jamy brzusznej). Jednak do 40% przypadków położenia pośladkowego zostaje przeoczonych. Określenie pozycji dziecka jest szczególnie ważne, aby można było zaplanować bezpieczny poród. Dzieci w położeniu pośladkowym są narażone na większe ryzyko urazów podczas porodu niż dzieci w położeniu główkowym. Nierozpoznane położenie pośladkowe może mieć niekorzystny wpływ zarówno dla dziecka, jak i dla matki, dlatego tak istotne jest ustalenie pozycji dziecka, aby dostarczyć kobietom informacji, które pozwolą im podjąć świadomą decyzję dotyczącą opieki.</w:t>
      </w:r>
    </w:p>
    <w:p w14:paraId="1F8A99D1" w14:textId="77777777" w:rsidR="006F1EF4" w:rsidRPr="0056228F" w:rsidRDefault="006F1EF4" w:rsidP="00145627">
      <w:pPr>
        <w:ind w:left="360"/>
        <w:jc w:val="both"/>
        <w:rPr>
          <w:rFonts w:ascii="Arial" w:hAnsi="Arial" w:cs="Arial"/>
          <w:sz w:val="22"/>
          <w:szCs w:val="22"/>
        </w:rPr>
      </w:pPr>
    </w:p>
    <w:p w14:paraId="233BA1AC" w14:textId="2C0E5B41" w:rsidR="006F1EF4" w:rsidRPr="0056228F" w:rsidRDefault="5E5C494C">
      <w:pPr>
        <w:jc w:val="both"/>
        <w:rPr>
          <w:rFonts w:ascii="Arial" w:hAnsi="Arial" w:cs="Arial"/>
          <w:sz w:val="22"/>
          <w:szCs w:val="22"/>
        </w:rPr>
      </w:pPr>
      <w:r w:rsidRPr="0056228F">
        <w:rPr>
          <w:rFonts w:ascii="Arial" w:hAnsi="Arial"/>
          <w:sz w:val="22"/>
          <w:szCs w:val="22"/>
        </w:rPr>
        <w:t xml:space="preserve">„Złotym standardem” w ustalaniu pozycji dziecka jest badanie ultrasonograficzne. Badanie wykonuje wykwalifikowana osoba (radiolog) lub lekarz specjalista, przy użyciu aparatu ultrasonograficznego w szpitalu. W ostatnich latach w niektórych </w:t>
      </w:r>
      <w:r w:rsidRPr="0056228F">
        <w:rPr>
          <w:rFonts w:ascii="Arial" w:hAnsi="Arial"/>
          <w:sz w:val="22"/>
          <w:szCs w:val="22"/>
        </w:rPr>
        <w:lastRenderedPageBreak/>
        <w:t xml:space="preserve">miejscach zaczęto stosować mniejsze urządzenia ultrasonograficzne, jeśli tradycyjne aparaty USG nie są tam dostępne. Zaletą tych urządzeń jest to, że są przenośne. Mają one połączenie z telefonem komórkowym lub tabletem. Chcemy sprawdzić, czy położne są w stanie określić pozycję dziecka przed jego narodzinami, korzystając z małego urządzenia ultrasonograficznego, oraz czy wyniki takiego badania są spójne z badaniem USG wykonywanym w szpitalu. Chcemy również dowiedzieć się, co kobiety w ciąży myślą o stosowaniu takich urządzeń, czy użycie takich urządzeń zmniejszy ryzyko nierozpoznanego położenia pośladkowego i związanych z nim powikłań oraz czy można w ten sposób zaoszczędzić pieniądze dla NHS. </w:t>
      </w:r>
    </w:p>
    <w:p w14:paraId="3A0ED29E" w14:textId="77777777" w:rsidR="00A17B43" w:rsidRPr="0056228F" w:rsidRDefault="00A17B43" w:rsidP="00145627">
      <w:pPr>
        <w:tabs>
          <w:tab w:val="left" w:pos="840"/>
          <w:tab w:val="num" w:pos="993"/>
          <w:tab w:val="left" w:pos="1276"/>
        </w:tabs>
        <w:spacing w:line="276" w:lineRule="auto"/>
        <w:jc w:val="both"/>
        <w:rPr>
          <w:rFonts w:ascii="Arial" w:hAnsi="Arial" w:cs="Arial"/>
          <w:sz w:val="22"/>
          <w:szCs w:val="22"/>
        </w:rPr>
      </w:pPr>
    </w:p>
    <w:p w14:paraId="65B2BC8E" w14:textId="77777777" w:rsidR="00A17B43" w:rsidRPr="0056228F" w:rsidRDefault="00A17B43" w:rsidP="00145627">
      <w:pPr>
        <w:tabs>
          <w:tab w:val="left" w:pos="840"/>
          <w:tab w:val="left" w:pos="1276"/>
          <w:tab w:val="left" w:pos="2160"/>
          <w:tab w:val="left" w:pos="2880"/>
          <w:tab w:val="left" w:pos="4680"/>
          <w:tab w:val="left" w:pos="5400"/>
          <w:tab w:val="right" w:pos="9000"/>
        </w:tabs>
        <w:autoSpaceDE w:val="0"/>
        <w:autoSpaceDN w:val="0"/>
        <w:spacing w:line="276" w:lineRule="auto"/>
        <w:jc w:val="both"/>
        <w:outlineLvl w:val="0"/>
        <w:rPr>
          <w:rFonts w:ascii="Arial" w:hAnsi="Arial" w:cs="Arial"/>
          <w:b/>
          <w:bCs/>
          <w:sz w:val="22"/>
          <w:szCs w:val="22"/>
        </w:rPr>
      </w:pPr>
      <w:r w:rsidRPr="0056228F">
        <w:rPr>
          <w:rFonts w:ascii="Arial" w:hAnsi="Arial"/>
          <w:b/>
          <w:sz w:val="22"/>
          <w:szCs w:val="22"/>
        </w:rPr>
        <w:t>Dlaczego zostałam zaproszona do badania?</w:t>
      </w:r>
    </w:p>
    <w:p w14:paraId="0D74F22F" w14:textId="48A9D485" w:rsidR="006F1EF4" w:rsidRPr="0056228F" w:rsidRDefault="5E5C494C" w:rsidP="00145627">
      <w:pPr>
        <w:ind w:right="-46"/>
        <w:jc w:val="both"/>
        <w:rPr>
          <w:rFonts w:ascii="Arial" w:hAnsi="Arial" w:cs="Arial"/>
          <w:sz w:val="22"/>
          <w:szCs w:val="22"/>
        </w:rPr>
      </w:pPr>
      <w:r w:rsidRPr="0056228F">
        <w:rPr>
          <w:rFonts w:ascii="Arial" w:hAnsi="Arial"/>
          <w:sz w:val="22"/>
          <w:szCs w:val="22"/>
        </w:rPr>
        <w:t>Do badania mogą przystąpić wszystkie kobiety będące w około 36. tygodniu ciąży (35</w:t>
      </w:r>
      <w:r w:rsidRPr="0056228F">
        <w:rPr>
          <w:rFonts w:ascii="Arial" w:hAnsi="Arial"/>
          <w:sz w:val="22"/>
          <w:szCs w:val="22"/>
          <w:vertAlign w:val="superscript"/>
        </w:rPr>
        <w:t>+0</w:t>
      </w:r>
      <w:r w:rsidRPr="0056228F">
        <w:rPr>
          <w:rFonts w:ascii="Arial" w:hAnsi="Arial"/>
          <w:sz w:val="22"/>
          <w:szCs w:val="22"/>
        </w:rPr>
        <w:t>-36</w:t>
      </w:r>
      <w:r w:rsidRPr="0056228F">
        <w:rPr>
          <w:rFonts w:ascii="Arial" w:hAnsi="Arial"/>
          <w:sz w:val="22"/>
          <w:szCs w:val="22"/>
          <w:vertAlign w:val="superscript"/>
        </w:rPr>
        <w:t>+6</w:t>
      </w:r>
      <w:r w:rsidRPr="0056228F">
        <w:rPr>
          <w:rFonts w:ascii="Arial" w:hAnsi="Arial"/>
          <w:sz w:val="22"/>
          <w:szCs w:val="22"/>
        </w:rPr>
        <w:t>) i spodziewające się jednego dziecka (nie bliźniaków). Do udziału w tym badaniu zostanie zaproszonych ponad 9000 ciężarnych kobiet w całej Wielkiej Brytanii.</w:t>
      </w:r>
    </w:p>
    <w:p w14:paraId="1D4DB4F3" w14:textId="77777777" w:rsidR="00A17B43" w:rsidRPr="0056228F" w:rsidRDefault="00A17B43" w:rsidP="00A17B43">
      <w:pPr>
        <w:tabs>
          <w:tab w:val="left" w:pos="840"/>
          <w:tab w:val="num" w:pos="993"/>
          <w:tab w:val="left" w:pos="1276"/>
        </w:tabs>
        <w:spacing w:line="276" w:lineRule="auto"/>
        <w:rPr>
          <w:rFonts w:ascii="Arial" w:hAnsi="Arial" w:cs="Arial"/>
          <w:sz w:val="22"/>
          <w:szCs w:val="22"/>
        </w:rPr>
      </w:pPr>
    </w:p>
    <w:p w14:paraId="492381D4" w14:textId="77777777" w:rsidR="00A17B43" w:rsidRPr="0056228F" w:rsidRDefault="00A17B43" w:rsidP="006F1EF4">
      <w:pPr>
        <w:tabs>
          <w:tab w:val="left" w:pos="840"/>
          <w:tab w:val="left" w:pos="1276"/>
          <w:tab w:val="left" w:pos="2160"/>
          <w:tab w:val="left" w:pos="2880"/>
          <w:tab w:val="left" w:pos="4680"/>
          <w:tab w:val="left" w:pos="5400"/>
          <w:tab w:val="right" w:pos="9000"/>
        </w:tabs>
        <w:autoSpaceDE w:val="0"/>
        <w:autoSpaceDN w:val="0"/>
        <w:spacing w:line="276" w:lineRule="auto"/>
        <w:jc w:val="both"/>
        <w:outlineLvl w:val="0"/>
        <w:rPr>
          <w:rFonts w:ascii="Arial" w:hAnsi="Arial" w:cs="Arial"/>
          <w:b/>
          <w:bCs/>
          <w:sz w:val="22"/>
          <w:szCs w:val="22"/>
        </w:rPr>
      </w:pPr>
      <w:r w:rsidRPr="0056228F">
        <w:rPr>
          <w:rFonts w:ascii="Arial" w:hAnsi="Arial"/>
          <w:b/>
          <w:sz w:val="22"/>
          <w:szCs w:val="22"/>
        </w:rPr>
        <w:t>Czy muszę wziąć udział?</w:t>
      </w:r>
    </w:p>
    <w:p w14:paraId="7B39397D" w14:textId="4373EF70" w:rsidR="006F1EF4" w:rsidRPr="0056228F" w:rsidRDefault="006F1EF4" w:rsidP="006F1EF4">
      <w:pPr>
        <w:jc w:val="both"/>
        <w:rPr>
          <w:rFonts w:ascii="Arial" w:hAnsi="Arial" w:cs="Arial"/>
          <w:sz w:val="22"/>
          <w:szCs w:val="22"/>
        </w:rPr>
      </w:pPr>
      <w:r w:rsidRPr="0056228F">
        <w:rPr>
          <w:rFonts w:ascii="Arial" w:hAnsi="Arial"/>
          <w:sz w:val="22"/>
          <w:szCs w:val="22"/>
        </w:rPr>
        <w:t>Nie. To Twój wybór. Jeśli zgodzisz się na udział w badaniu, zostaniesz poproszona o wypełnienie formularza zgody. Jeśli wolisz nie brać udziału w badaniu, powiedz o tym swojemu lekarzowi lub położnej, a my nie będziemy Cię o to więcej prosić. Możesz wycofać się z badania w dowolnym momencie bez podawania przyczyny. Nie wpłynie to na standard opieki, którą będziesz otrzymywać w przyszłości.</w:t>
      </w:r>
    </w:p>
    <w:p w14:paraId="56CC7B73" w14:textId="77777777" w:rsidR="00A17B43" w:rsidRPr="0056228F" w:rsidRDefault="00A17B43" w:rsidP="00A17B43">
      <w:pPr>
        <w:tabs>
          <w:tab w:val="left" w:pos="840"/>
          <w:tab w:val="num" w:pos="993"/>
          <w:tab w:val="left" w:pos="1276"/>
        </w:tabs>
        <w:spacing w:line="276" w:lineRule="auto"/>
        <w:jc w:val="both"/>
        <w:rPr>
          <w:rFonts w:ascii="Arial" w:hAnsi="Arial" w:cs="Arial"/>
          <w:sz w:val="22"/>
          <w:szCs w:val="22"/>
        </w:rPr>
      </w:pPr>
    </w:p>
    <w:p w14:paraId="7DA8C73D" w14:textId="77777777" w:rsidR="00A17B43" w:rsidRPr="0056228F" w:rsidRDefault="00A17B43" w:rsidP="006F1EF4">
      <w:pPr>
        <w:tabs>
          <w:tab w:val="left" w:pos="840"/>
          <w:tab w:val="left" w:pos="1276"/>
          <w:tab w:val="left" w:pos="2160"/>
          <w:tab w:val="left" w:pos="2880"/>
          <w:tab w:val="left" w:pos="4680"/>
          <w:tab w:val="left" w:pos="5400"/>
          <w:tab w:val="right" w:pos="9000"/>
        </w:tabs>
        <w:autoSpaceDE w:val="0"/>
        <w:autoSpaceDN w:val="0"/>
        <w:spacing w:line="276" w:lineRule="auto"/>
        <w:jc w:val="both"/>
        <w:outlineLvl w:val="0"/>
        <w:rPr>
          <w:rFonts w:ascii="Arial" w:hAnsi="Arial" w:cs="Arial"/>
          <w:b/>
          <w:bCs/>
          <w:sz w:val="22"/>
          <w:szCs w:val="22"/>
        </w:rPr>
      </w:pPr>
      <w:r w:rsidRPr="0056228F">
        <w:rPr>
          <w:rFonts w:ascii="Arial" w:hAnsi="Arial"/>
          <w:b/>
          <w:sz w:val="22"/>
          <w:szCs w:val="22"/>
        </w:rPr>
        <w:t>Czego się mogę spodziewać, jeśli wezmę udział?</w:t>
      </w:r>
    </w:p>
    <w:p w14:paraId="20CA9782" w14:textId="71C34DC0" w:rsidR="006F1EF4" w:rsidRPr="0056228F" w:rsidRDefault="006F1EF4" w:rsidP="006F1EF4">
      <w:pPr>
        <w:jc w:val="both"/>
        <w:rPr>
          <w:rFonts w:ascii="Arial" w:hAnsi="Arial" w:cs="Arial"/>
          <w:sz w:val="22"/>
          <w:szCs w:val="22"/>
        </w:rPr>
      </w:pPr>
      <w:r w:rsidRPr="0056228F">
        <w:rPr>
          <w:rFonts w:ascii="Arial" w:hAnsi="Arial"/>
          <w:sz w:val="22"/>
          <w:szCs w:val="22"/>
        </w:rPr>
        <w:t>Kobiety w ciąży pomiędzy 35</w:t>
      </w:r>
      <w:r w:rsidRPr="0056228F">
        <w:rPr>
          <w:rFonts w:ascii="Arial" w:hAnsi="Arial"/>
          <w:sz w:val="22"/>
          <w:szCs w:val="22"/>
          <w:vertAlign w:val="superscript"/>
        </w:rPr>
        <w:t>+0</w:t>
      </w:r>
      <w:r w:rsidRPr="0056228F">
        <w:rPr>
          <w:rFonts w:ascii="Arial" w:hAnsi="Arial"/>
          <w:sz w:val="22"/>
          <w:szCs w:val="22"/>
        </w:rPr>
        <w:t>-36</w:t>
      </w:r>
      <w:r w:rsidRPr="0056228F">
        <w:rPr>
          <w:rFonts w:ascii="Arial" w:hAnsi="Arial"/>
          <w:sz w:val="22"/>
          <w:szCs w:val="22"/>
          <w:vertAlign w:val="superscript"/>
        </w:rPr>
        <w:t>+6</w:t>
      </w:r>
      <w:r w:rsidRPr="0056228F">
        <w:rPr>
          <w:rFonts w:ascii="Arial" w:hAnsi="Arial"/>
          <w:sz w:val="22"/>
          <w:szCs w:val="22"/>
        </w:rPr>
        <w:t xml:space="preserve"> tygodniem, spodziewające się jednego dziecka, zostaną zaproszone do udziału w badaniu przez położną podczas wizyty w 36. tygodniu. Poprosimy Cię wtedy o Twoją zgodę na zebranie informacji o Tobie i Twoim dziecku – nazywa się to uzyskaniem zgody. </w:t>
      </w:r>
    </w:p>
    <w:p w14:paraId="17230E0D" w14:textId="77777777" w:rsidR="006F1EF4" w:rsidRPr="0056228F" w:rsidRDefault="006F1EF4" w:rsidP="006F1EF4">
      <w:pPr>
        <w:jc w:val="both"/>
        <w:rPr>
          <w:rFonts w:ascii="Arial" w:hAnsi="Arial" w:cs="Arial"/>
          <w:sz w:val="22"/>
          <w:szCs w:val="22"/>
        </w:rPr>
      </w:pPr>
    </w:p>
    <w:p w14:paraId="36DEC890" w14:textId="2297B5FE" w:rsidR="006F1EF4" w:rsidRPr="0056228F" w:rsidRDefault="006F1EF4" w:rsidP="006F1EF4">
      <w:pPr>
        <w:jc w:val="both"/>
        <w:rPr>
          <w:rFonts w:ascii="Arial" w:hAnsi="Arial" w:cs="Arial"/>
          <w:sz w:val="22"/>
          <w:szCs w:val="22"/>
          <w:u w:val="single"/>
        </w:rPr>
      </w:pPr>
      <w:r w:rsidRPr="0056228F">
        <w:rPr>
          <w:rFonts w:ascii="Arial" w:hAnsi="Arial"/>
          <w:sz w:val="22"/>
          <w:szCs w:val="22"/>
          <w:u w:val="single"/>
        </w:rPr>
        <w:t>Wizyta w 36. tygodniu</w:t>
      </w:r>
    </w:p>
    <w:p w14:paraId="1BC10CDD" w14:textId="0E8EDAF0" w:rsidR="006F1EF4" w:rsidRPr="0056228F" w:rsidRDefault="006F1EF4" w:rsidP="006F1EF4">
      <w:pPr>
        <w:jc w:val="both"/>
        <w:rPr>
          <w:rFonts w:ascii="Arial" w:hAnsi="Arial" w:cs="Arial"/>
          <w:sz w:val="22"/>
          <w:szCs w:val="22"/>
        </w:rPr>
      </w:pPr>
      <w:r w:rsidRPr="0056228F">
        <w:rPr>
          <w:rFonts w:ascii="Arial" w:hAnsi="Arial"/>
          <w:sz w:val="22"/>
          <w:szCs w:val="22"/>
        </w:rPr>
        <w:t xml:space="preserve">Jeśli podczas wizyty w 36. tygodniu zgodzisz się wziąć udział w badaniu, położna odnotuje podstawowe informacje dotyczące Twojej ciąży w bezpiecznej, chronionej hasłem bazie danych. Wykona rutynowe badanie, które obejmuje palpacyjne sprawdzenie pozycji Twojego dziecka oraz sprawdzenie jego tętna przy użyciu przenośnego urządzenia.  Ta część badania zawsze jest taka sama, niezależnie od tego, czy weźmiesz udział w badaniu, czy nie. Położna odnotuje wyniki badania. </w:t>
      </w:r>
    </w:p>
    <w:p w14:paraId="581737E0" w14:textId="77777777" w:rsidR="006F1EF4" w:rsidRPr="0056228F" w:rsidRDefault="006F1EF4" w:rsidP="006F1EF4">
      <w:pPr>
        <w:jc w:val="both"/>
        <w:rPr>
          <w:rFonts w:ascii="Arial" w:hAnsi="Arial" w:cs="Arial"/>
          <w:sz w:val="22"/>
          <w:szCs w:val="22"/>
        </w:rPr>
      </w:pPr>
    </w:p>
    <w:p w14:paraId="6AE1ACD5" w14:textId="18DD7B61" w:rsidR="00CB3B7A" w:rsidRPr="0056228F" w:rsidRDefault="5E5C494C" w:rsidP="01BA269D">
      <w:pPr>
        <w:jc w:val="both"/>
        <w:rPr>
          <w:rFonts w:ascii="Arial" w:hAnsi="Arial" w:cs="Arial"/>
          <w:strike/>
          <w:sz w:val="22"/>
          <w:szCs w:val="22"/>
        </w:rPr>
      </w:pPr>
      <w:r w:rsidRPr="0056228F">
        <w:rPr>
          <w:rFonts w:ascii="Arial" w:hAnsi="Arial"/>
          <w:sz w:val="22"/>
          <w:szCs w:val="22"/>
        </w:rPr>
        <w:t>Następnie użyje przenośnego urządzenia ultrasonograficznego, aby sprawdzić pozycję Twojego dziecka oraz jego tętno. Głowica ultrasonograficzna zostanie umieszczona na Twoim brzuchu, podobnie jak podczas badania USG w 20. tygodniu ciąży. Sonda ultrasonograficzna połączona jest z urządzeniem ekranowym, takim jak telefon komórkowy, tablet lub laptop. Położna odnotuje wyniki badania. Wizyta nie powinna zająć więcej niż 30 minut dłużej niż standardowa wizyta kontrolna.</w:t>
      </w:r>
    </w:p>
    <w:p w14:paraId="376F4938" w14:textId="77777777" w:rsidR="006F1EF4" w:rsidRPr="0056228F" w:rsidRDefault="006F1EF4" w:rsidP="006F1EF4">
      <w:pPr>
        <w:jc w:val="both"/>
        <w:rPr>
          <w:rFonts w:ascii="Arial" w:hAnsi="Arial" w:cs="Arial"/>
          <w:sz w:val="22"/>
          <w:szCs w:val="22"/>
        </w:rPr>
      </w:pPr>
    </w:p>
    <w:p w14:paraId="4358C3C8" w14:textId="77777777" w:rsidR="006F1EF4" w:rsidRPr="0056228F" w:rsidRDefault="006F1EF4" w:rsidP="006F1EF4">
      <w:pPr>
        <w:jc w:val="both"/>
        <w:rPr>
          <w:rFonts w:ascii="Arial" w:hAnsi="Arial" w:cs="Arial"/>
          <w:sz w:val="22"/>
          <w:szCs w:val="22"/>
          <w:u w:val="single"/>
        </w:rPr>
      </w:pPr>
      <w:r w:rsidRPr="0056228F">
        <w:rPr>
          <w:rFonts w:ascii="Arial" w:hAnsi="Arial"/>
          <w:sz w:val="22"/>
          <w:szCs w:val="22"/>
          <w:u w:val="single"/>
        </w:rPr>
        <w:t>Potwierdzające badanie USG</w:t>
      </w:r>
    </w:p>
    <w:p w14:paraId="3F5BB2B6" w14:textId="26ADC189" w:rsidR="006F1EF4" w:rsidRPr="0056228F" w:rsidRDefault="5E5C494C" w:rsidP="006F1EF4">
      <w:pPr>
        <w:jc w:val="both"/>
        <w:rPr>
          <w:rFonts w:ascii="Arial" w:hAnsi="Arial" w:cs="Arial"/>
          <w:sz w:val="22"/>
          <w:szCs w:val="22"/>
        </w:rPr>
      </w:pPr>
      <w:r w:rsidRPr="0056228F">
        <w:rPr>
          <w:rFonts w:ascii="Arial" w:hAnsi="Arial"/>
          <w:sz w:val="22"/>
          <w:szCs w:val="22"/>
        </w:rPr>
        <w:lastRenderedPageBreak/>
        <w:t xml:space="preserve">Następnie, tego samego dnia lub przed końcem kolejnego dnia, zostaniesz poddana badaniu USG za pomocą tradycyjnego urządzenia ultrasonograficznego, które przeprowadzi wykwalifikowany radiolog lub lekarz specjalista. Może to być standardowa ocena wielkości płodu (w zależności od Twojej ścieżki opieki, ciąży i ewentualnych czynników ryzyka) lub dodatkowe badanie USG. Badanie to może odbyć się w pracowni USG, oddziale ambulatoryjnym dla ciężarnych lub w poradni prenatalnej, w zależności od dostępności w Twoim szpitalu. Badanie to pomoże potwierdzić pozycję Twojego dziecka i porównać wyniki uzyskane przy użyciu dwóch różnych urządzeń ultrasonograficznych. Ważne jest, aby nie pominąć tradycyjnego badania USG, gdyż w przeciwnym razie Twoje wyniki zostaną wykluczone z badania. </w:t>
      </w:r>
    </w:p>
    <w:p w14:paraId="3BE3CEE7" w14:textId="77777777" w:rsidR="006F1EF4" w:rsidRPr="0056228F" w:rsidRDefault="006F1EF4" w:rsidP="006F1EF4">
      <w:pPr>
        <w:jc w:val="both"/>
        <w:rPr>
          <w:rFonts w:ascii="Arial" w:hAnsi="Arial" w:cs="Arial"/>
          <w:sz w:val="22"/>
          <w:szCs w:val="22"/>
        </w:rPr>
      </w:pPr>
    </w:p>
    <w:p w14:paraId="2D854524" w14:textId="77777777" w:rsidR="006F1EF4" w:rsidRPr="0056228F" w:rsidRDefault="006F1EF4" w:rsidP="006F1EF4">
      <w:pPr>
        <w:jc w:val="both"/>
        <w:rPr>
          <w:rFonts w:ascii="Arial" w:hAnsi="Arial" w:cs="Arial"/>
          <w:sz w:val="22"/>
          <w:szCs w:val="22"/>
          <w:u w:val="single"/>
        </w:rPr>
      </w:pPr>
      <w:r w:rsidRPr="0056228F">
        <w:rPr>
          <w:rFonts w:ascii="Arial" w:hAnsi="Arial"/>
          <w:sz w:val="22"/>
          <w:szCs w:val="22"/>
          <w:u w:val="single"/>
        </w:rPr>
        <w:t>Co dalej?</w:t>
      </w:r>
    </w:p>
    <w:p w14:paraId="6CBA4C05" w14:textId="7377CD15" w:rsidR="006F1EF4" w:rsidRPr="0056228F" w:rsidRDefault="006F1EF4" w:rsidP="006F1EF4">
      <w:pPr>
        <w:jc w:val="both"/>
        <w:rPr>
          <w:rFonts w:ascii="Arial" w:hAnsi="Arial" w:cs="Arial"/>
          <w:sz w:val="22"/>
          <w:szCs w:val="22"/>
        </w:rPr>
      </w:pPr>
      <w:r w:rsidRPr="0056228F">
        <w:rPr>
          <w:rFonts w:ascii="Arial" w:hAnsi="Arial"/>
          <w:sz w:val="22"/>
          <w:szCs w:val="22"/>
        </w:rPr>
        <w:t xml:space="preserve">Jeśli Twoje dziecko będzie ułożone główką w dół, Twoja opieka nie ulegnie zmianie i będziesz mogła kontynuować swój wybrany plan porodu, niezależnie od tego, czy planujesz poród naturalny, indukcję porodu czy cesarskie cięcie. </w:t>
      </w:r>
    </w:p>
    <w:p w14:paraId="420342C5" w14:textId="77777777" w:rsidR="006F1EF4" w:rsidRPr="0056228F" w:rsidRDefault="006F1EF4" w:rsidP="006F1EF4">
      <w:pPr>
        <w:jc w:val="both"/>
        <w:rPr>
          <w:rFonts w:ascii="Arial" w:hAnsi="Arial" w:cs="Arial"/>
          <w:sz w:val="22"/>
          <w:szCs w:val="22"/>
        </w:rPr>
      </w:pPr>
    </w:p>
    <w:p w14:paraId="3B76D863" w14:textId="22D23C99" w:rsidR="006F1EF4" w:rsidRPr="0056228F" w:rsidRDefault="5E5C494C" w:rsidP="006F1EF4">
      <w:pPr>
        <w:jc w:val="both"/>
        <w:rPr>
          <w:rFonts w:ascii="Arial" w:hAnsi="Arial" w:cs="Arial"/>
          <w:sz w:val="22"/>
          <w:szCs w:val="22"/>
        </w:rPr>
      </w:pPr>
      <w:r w:rsidRPr="0056228F">
        <w:rPr>
          <w:rFonts w:ascii="Arial" w:hAnsi="Arial"/>
          <w:sz w:val="22"/>
          <w:szCs w:val="22"/>
        </w:rPr>
        <w:t xml:space="preserve">Jeśli Twoje dziecko będzie ułożone pośladkowo, zostaniesz umówiona na wizytę w celu omówienia planu porodu zgodnie z procedurami w Twoim szpitalu. Istnieje kilka opcji, w tym: obrót zewnętrzny płodu do położenia główkowego (ECV), który polega na próbie obrócenia dziecka do pozycji główką w dół poprzez delikatne naciśnięcie brzucha, planowane cesarskie cięcie lub planowany poród pośladkowy drogą pochwową. Pracownik opieki zdrowotnej w Twoim szpitalu przedstawi Ci Twoje opcje oraz wyjaśni związane z nimi ryzyka i korzyści oraz pomoże Ci podjąć decyzję, z którą będziesz się czuła najbardziej komfortowo. </w:t>
      </w:r>
    </w:p>
    <w:p w14:paraId="766B7346" w14:textId="77777777" w:rsidR="002622DA" w:rsidRPr="0056228F" w:rsidRDefault="002622DA" w:rsidP="006F1EF4">
      <w:pPr>
        <w:jc w:val="both"/>
        <w:rPr>
          <w:rFonts w:ascii="Arial" w:hAnsi="Arial" w:cs="Arial"/>
          <w:sz w:val="22"/>
          <w:szCs w:val="22"/>
        </w:rPr>
      </w:pPr>
    </w:p>
    <w:p w14:paraId="59582F25" w14:textId="77777777" w:rsidR="006F1EF4" w:rsidRPr="0056228F" w:rsidRDefault="006F1EF4" w:rsidP="006F1EF4">
      <w:pPr>
        <w:jc w:val="both"/>
        <w:rPr>
          <w:rFonts w:ascii="Arial" w:hAnsi="Arial" w:cs="Arial"/>
          <w:sz w:val="22"/>
          <w:szCs w:val="22"/>
          <w:u w:val="single"/>
        </w:rPr>
      </w:pPr>
      <w:r w:rsidRPr="0056228F">
        <w:rPr>
          <w:rFonts w:ascii="Arial" w:hAnsi="Arial"/>
          <w:sz w:val="22"/>
          <w:szCs w:val="22"/>
          <w:u w:val="single"/>
        </w:rPr>
        <w:t>Poród</w:t>
      </w:r>
    </w:p>
    <w:p w14:paraId="27158ED6" w14:textId="4514670D" w:rsidR="006F1EF4" w:rsidRPr="0056228F" w:rsidRDefault="5E5C494C" w:rsidP="006F1EF4">
      <w:pPr>
        <w:jc w:val="both"/>
        <w:rPr>
          <w:rFonts w:ascii="Arial" w:hAnsi="Arial" w:cs="Arial"/>
          <w:sz w:val="22"/>
          <w:szCs w:val="22"/>
        </w:rPr>
      </w:pPr>
      <w:r w:rsidRPr="0056228F">
        <w:rPr>
          <w:rFonts w:ascii="Arial" w:hAnsi="Arial"/>
          <w:sz w:val="22"/>
          <w:szCs w:val="22"/>
        </w:rPr>
        <w:t xml:space="preserve">Informacje na temat porodu, w tym opis jego przebiegu oraz informacje o stanie Twojego dziecka bezpośrednio po porodzie, zostaną odnotowane w tej samej bezpiecznej bazie danych. Dane te będą gromadzone do 28 dni po porodzie. </w:t>
      </w:r>
    </w:p>
    <w:p w14:paraId="35FDF218" w14:textId="77777777" w:rsidR="00A561F2" w:rsidRPr="0056228F" w:rsidRDefault="00A561F2" w:rsidP="006F1EF4">
      <w:pPr>
        <w:jc w:val="both"/>
        <w:rPr>
          <w:rFonts w:ascii="Arial" w:hAnsi="Arial" w:cs="Arial"/>
          <w:sz w:val="22"/>
          <w:szCs w:val="22"/>
        </w:rPr>
      </w:pPr>
    </w:p>
    <w:p w14:paraId="4F9325EE" w14:textId="7A2C7BD0" w:rsidR="00A561F2" w:rsidRPr="0056228F" w:rsidRDefault="00A561F2" w:rsidP="006F1EF4">
      <w:pPr>
        <w:jc w:val="both"/>
        <w:rPr>
          <w:rFonts w:ascii="Arial" w:hAnsi="Arial" w:cs="Arial"/>
          <w:sz w:val="22"/>
          <w:szCs w:val="22"/>
          <w:u w:val="single"/>
        </w:rPr>
      </w:pPr>
      <w:r w:rsidRPr="0056228F">
        <w:rPr>
          <w:rFonts w:ascii="Arial" w:hAnsi="Arial"/>
          <w:sz w:val="22"/>
          <w:szCs w:val="22"/>
          <w:u w:val="single"/>
        </w:rPr>
        <w:t>Kwestionariusz</w:t>
      </w:r>
    </w:p>
    <w:p w14:paraId="10ACAA74" w14:textId="4CEE896A" w:rsidR="00A561F2" w:rsidRPr="0056228F" w:rsidRDefault="00A561F2" w:rsidP="006F1EF4">
      <w:pPr>
        <w:jc w:val="both"/>
        <w:rPr>
          <w:rFonts w:ascii="Arial" w:hAnsi="Arial" w:cs="Arial"/>
          <w:sz w:val="22"/>
          <w:szCs w:val="22"/>
        </w:rPr>
      </w:pPr>
      <w:r w:rsidRPr="0056228F">
        <w:rPr>
          <w:rFonts w:ascii="Arial" w:hAnsi="Arial"/>
          <w:sz w:val="22"/>
          <w:szCs w:val="22"/>
        </w:rPr>
        <w:t xml:space="preserve">Około sześć tygodni po porodzie otrzymasz e-mailem dwa kwestionariusze online. Kwestionariusze te będą zawierać pytania dotyczące Twojej ciąży oraz dziecka. Jeśli nie masz w domu dostępu do Internetu, poinformuj o tym swoją położną, aby mogła zorganizować Ci dostęp do Internetu w szpitalu lub klinice. </w:t>
      </w:r>
    </w:p>
    <w:p w14:paraId="01156CE8" w14:textId="77777777" w:rsidR="006F1EF4" w:rsidRPr="0056228F" w:rsidRDefault="006F1EF4" w:rsidP="006F1EF4">
      <w:pPr>
        <w:jc w:val="both"/>
        <w:rPr>
          <w:rFonts w:ascii="Arial" w:hAnsi="Arial" w:cs="Arial"/>
          <w:sz w:val="22"/>
          <w:szCs w:val="22"/>
          <w:u w:val="single"/>
        </w:rPr>
      </w:pPr>
    </w:p>
    <w:p w14:paraId="2DFFA67F" w14:textId="58E695B9" w:rsidR="006F1EF4" w:rsidRPr="0056228F" w:rsidRDefault="006F1EF4" w:rsidP="006F1EF4">
      <w:pPr>
        <w:jc w:val="both"/>
        <w:rPr>
          <w:rFonts w:ascii="Arial" w:hAnsi="Arial" w:cs="Arial"/>
          <w:sz w:val="22"/>
          <w:szCs w:val="22"/>
          <w:u w:val="single"/>
        </w:rPr>
      </w:pPr>
      <w:r w:rsidRPr="0056228F">
        <w:rPr>
          <w:rFonts w:ascii="Arial" w:hAnsi="Arial"/>
          <w:sz w:val="22"/>
          <w:szCs w:val="22"/>
          <w:u w:val="single"/>
        </w:rPr>
        <w:t xml:space="preserve">Wywiad </w:t>
      </w:r>
    </w:p>
    <w:p w14:paraId="43A3220A" w14:textId="1F8298B4" w:rsidR="006F1EF4" w:rsidRPr="0056228F" w:rsidRDefault="00CE0FA0" w:rsidP="006F1EF4">
      <w:pPr>
        <w:jc w:val="both"/>
        <w:rPr>
          <w:rFonts w:ascii="Arial" w:hAnsi="Arial" w:cs="Arial"/>
          <w:sz w:val="22"/>
          <w:szCs w:val="22"/>
        </w:rPr>
      </w:pPr>
      <w:r w:rsidRPr="0056228F">
        <w:rPr>
          <w:rFonts w:ascii="Arial" w:hAnsi="Arial"/>
          <w:sz w:val="22"/>
          <w:szCs w:val="22"/>
        </w:rPr>
        <w:t>Między 6. a 12. tygodniem po porodzie możesz zostać zaproszona do wzięcia udziału w krótkim wywiadzie, w którym członek zespołu badawczego zada Ci pytania dotyczące Twoich odczuć na temat badania oraz przenośnych urządzeń USG.  Chcielibyśmy również przeprowadzić wywiady z kobietami, które zdecydują się nie brać udziału w badaniu, aby dowiedzieć się, dlaczego nie chciały zgodzić się na takie USG. Możesz odmówić udziału w wywiadzie. Wywiad zostanie nagrany w celu transkrypcji (przeprowadzonej przez członka zespołu badawczego), a nagranie zostanie usunięte po zakończeniu transkrypcji. Osoby, które zgodzą się na wywiad otrzymają voucher o wartości 25 £.</w:t>
      </w:r>
    </w:p>
    <w:p w14:paraId="3DC334D9" w14:textId="77777777" w:rsidR="00A17B43" w:rsidRPr="0056228F" w:rsidRDefault="00A17B43" w:rsidP="006F1EF4">
      <w:pPr>
        <w:tabs>
          <w:tab w:val="left" w:pos="840"/>
          <w:tab w:val="left" w:pos="1134"/>
        </w:tabs>
        <w:spacing w:line="276" w:lineRule="auto"/>
        <w:jc w:val="both"/>
        <w:rPr>
          <w:rFonts w:ascii="Arial" w:hAnsi="Arial" w:cs="Arial"/>
          <w:sz w:val="22"/>
          <w:szCs w:val="22"/>
        </w:rPr>
      </w:pPr>
    </w:p>
    <w:p w14:paraId="04CF3437" w14:textId="77777777" w:rsidR="00A17B43" w:rsidRPr="0056228F" w:rsidRDefault="00A17B43" w:rsidP="006F1EF4">
      <w:pPr>
        <w:tabs>
          <w:tab w:val="left" w:pos="840"/>
          <w:tab w:val="left" w:pos="1418"/>
          <w:tab w:val="left" w:pos="2160"/>
          <w:tab w:val="left" w:pos="2880"/>
          <w:tab w:val="left" w:pos="4680"/>
          <w:tab w:val="left" w:pos="5400"/>
          <w:tab w:val="right" w:pos="9000"/>
        </w:tabs>
        <w:autoSpaceDE w:val="0"/>
        <w:autoSpaceDN w:val="0"/>
        <w:spacing w:line="276" w:lineRule="auto"/>
        <w:jc w:val="both"/>
        <w:outlineLvl w:val="0"/>
        <w:rPr>
          <w:rFonts w:ascii="Arial" w:hAnsi="Arial" w:cs="Arial"/>
          <w:b/>
          <w:bCs/>
          <w:sz w:val="22"/>
          <w:szCs w:val="22"/>
        </w:rPr>
      </w:pPr>
      <w:r w:rsidRPr="0056228F">
        <w:rPr>
          <w:rFonts w:ascii="Arial" w:hAnsi="Arial"/>
          <w:b/>
          <w:sz w:val="22"/>
          <w:szCs w:val="22"/>
        </w:rPr>
        <w:t>Co muszę zrobić?</w:t>
      </w:r>
    </w:p>
    <w:p w14:paraId="15881F8E" w14:textId="1E9B4275" w:rsidR="006F1EF4" w:rsidRPr="0056228F" w:rsidRDefault="002B3C98" w:rsidP="00145627">
      <w:pPr>
        <w:ind w:right="-46"/>
        <w:jc w:val="both"/>
        <w:rPr>
          <w:rFonts w:ascii="Arial" w:hAnsi="Arial" w:cs="Arial"/>
          <w:sz w:val="22"/>
          <w:szCs w:val="22"/>
        </w:rPr>
      </w:pPr>
      <w:r w:rsidRPr="0056228F">
        <w:rPr>
          <w:rFonts w:ascii="Arial" w:hAnsi="Arial"/>
          <w:sz w:val="22"/>
          <w:szCs w:val="22"/>
        </w:rPr>
        <w:t xml:space="preserve">Twoja wizyta w 36. tygodniu ciąży potrwa do 30 minut dłużej niż zwykle. Badanie może wymagać od Ciebie stawienia się w szpitalu lub przychodni na dodatkową wizytę u położnej i/lub USG. Nie wpłynie to na resztę Twojej standardowej opieki prenatalnej. Jeśli okaże się, że Twoje dziecko jest ułożone pośladkowo, omówimy z Tobą opcje porodu zgodnie z procedurami w Twoim szpitalu. </w:t>
      </w:r>
    </w:p>
    <w:p w14:paraId="18070D07" w14:textId="77777777" w:rsidR="00A17B43" w:rsidRPr="0056228F" w:rsidRDefault="00A17B43" w:rsidP="00A17B43">
      <w:pPr>
        <w:tabs>
          <w:tab w:val="left" w:pos="840"/>
          <w:tab w:val="left" w:pos="1134"/>
        </w:tabs>
        <w:spacing w:line="276" w:lineRule="auto"/>
        <w:jc w:val="both"/>
        <w:rPr>
          <w:rFonts w:ascii="Arial" w:hAnsi="Arial" w:cs="Arial"/>
          <w:sz w:val="22"/>
          <w:szCs w:val="22"/>
        </w:rPr>
      </w:pPr>
    </w:p>
    <w:p w14:paraId="618B71D3" w14:textId="77777777" w:rsidR="00A17B43" w:rsidRPr="0056228F" w:rsidRDefault="00A17B43" w:rsidP="006F1EF4">
      <w:pPr>
        <w:tabs>
          <w:tab w:val="left" w:pos="840"/>
          <w:tab w:val="left" w:pos="1418"/>
          <w:tab w:val="left" w:pos="2160"/>
          <w:tab w:val="left" w:pos="2880"/>
          <w:tab w:val="left" w:pos="4680"/>
          <w:tab w:val="left" w:pos="5400"/>
          <w:tab w:val="right" w:pos="9000"/>
        </w:tabs>
        <w:autoSpaceDE w:val="0"/>
        <w:autoSpaceDN w:val="0"/>
        <w:spacing w:line="276" w:lineRule="auto"/>
        <w:jc w:val="both"/>
        <w:outlineLvl w:val="0"/>
        <w:rPr>
          <w:rFonts w:ascii="Arial" w:hAnsi="Arial" w:cs="Arial"/>
          <w:b/>
          <w:bCs/>
          <w:sz w:val="22"/>
          <w:szCs w:val="22"/>
        </w:rPr>
      </w:pPr>
      <w:r w:rsidRPr="0056228F">
        <w:rPr>
          <w:rFonts w:ascii="Arial" w:hAnsi="Arial"/>
          <w:b/>
          <w:sz w:val="22"/>
          <w:szCs w:val="22"/>
        </w:rPr>
        <w:t>Jakie są możliwe minusy lub ryzyka związane z udziałem w badaniu?</w:t>
      </w:r>
    </w:p>
    <w:p w14:paraId="6BCC74E7" w14:textId="460A3552" w:rsidR="006F1EF4" w:rsidRPr="0056228F" w:rsidRDefault="006F1EF4" w:rsidP="006F1EF4">
      <w:pPr>
        <w:jc w:val="both"/>
        <w:rPr>
          <w:rFonts w:ascii="Arial" w:hAnsi="Arial" w:cs="Arial"/>
          <w:sz w:val="22"/>
          <w:szCs w:val="22"/>
        </w:rPr>
      </w:pPr>
      <w:r w:rsidRPr="0056228F">
        <w:rPr>
          <w:rFonts w:ascii="Arial" w:hAnsi="Arial"/>
          <w:sz w:val="22"/>
          <w:szCs w:val="22"/>
        </w:rPr>
        <w:t xml:space="preserve">Badanie USG, zarówno przy użyciu tradycyjnych, jak i przenośnych urządzeń, jest bardzo bezpieczne i nie wyrządzi krzywdy Tobie ani Twojemu dziecku. </w:t>
      </w:r>
    </w:p>
    <w:p w14:paraId="6FD1BE54" w14:textId="4B8C3EBA" w:rsidR="00FE0E09" w:rsidRPr="0056228F" w:rsidRDefault="006F1EF4" w:rsidP="006F1EF4">
      <w:pPr>
        <w:jc w:val="both"/>
        <w:rPr>
          <w:rFonts w:ascii="Arial" w:hAnsi="Arial" w:cs="Arial"/>
          <w:sz w:val="22"/>
          <w:szCs w:val="22"/>
        </w:rPr>
      </w:pPr>
      <w:r w:rsidRPr="0056228F">
        <w:rPr>
          <w:rFonts w:ascii="Arial" w:hAnsi="Arial"/>
          <w:sz w:val="22"/>
          <w:szCs w:val="22"/>
        </w:rPr>
        <w:t xml:space="preserve">W zależności od tego, kiedy i gdzie odbędzie się wizyta z położną i potwierdzające badanie USG, może się to wiązać z dodatkową wizytą w szpitalu; powiadom swoją położną, jeśli będziesz miała trudności w dotarciu na taka wizytę ze względu na transport publiczny, odległość od szpitala lub koszty parkingu. </w:t>
      </w:r>
    </w:p>
    <w:p w14:paraId="26DCEE52" w14:textId="77777777" w:rsidR="00FE0E09" w:rsidRPr="0056228F" w:rsidRDefault="00FE0E09" w:rsidP="006F1EF4">
      <w:pPr>
        <w:jc w:val="both"/>
        <w:rPr>
          <w:rFonts w:ascii="Arial" w:hAnsi="Arial" w:cs="Arial"/>
          <w:sz w:val="22"/>
          <w:szCs w:val="22"/>
          <w:lang w:val="en-US"/>
        </w:rPr>
      </w:pPr>
    </w:p>
    <w:p w14:paraId="4AB257DE" w14:textId="486AA60A" w:rsidR="001E2068" w:rsidRPr="0056228F" w:rsidRDefault="5E5C494C" w:rsidP="006F1EF4">
      <w:pPr>
        <w:jc w:val="both"/>
        <w:rPr>
          <w:rFonts w:ascii="Arial" w:hAnsi="Arial" w:cs="Arial"/>
          <w:sz w:val="22"/>
          <w:szCs w:val="22"/>
        </w:rPr>
      </w:pPr>
      <w:r w:rsidRPr="0056228F">
        <w:rPr>
          <w:rFonts w:ascii="Arial" w:hAnsi="Arial"/>
          <w:sz w:val="22"/>
          <w:szCs w:val="22"/>
        </w:rPr>
        <w:t xml:space="preserve">Istnieje niewielkie prawdopodobieństwo, że po badaniu pozycja Twojego dziecka może się zmienić. Jeśli tak się stanie, omówimy z Tobą dostępne opcje zgodnie z wytycznymi szpitala. </w:t>
      </w:r>
    </w:p>
    <w:p w14:paraId="443A26BE" w14:textId="77777777" w:rsidR="00C766B6" w:rsidRPr="0056228F" w:rsidRDefault="00C766B6" w:rsidP="001E2068">
      <w:pPr>
        <w:tabs>
          <w:tab w:val="left" w:pos="840"/>
          <w:tab w:val="left" w:pos="1134"/>
        </w:tabs>
        <w:spacing w:line="276" w:lineRule="auto"/>
        <w:jc w:val="both"/>
        <w:rPr>
          <w:rFonts w:ascii="Arial" w:hAnsi="Arial" w:cs="Arial"/>
          <w:sz w:val="22"/>
          <w:szCs w:val="22"/>
        </w:rPr>
      </w:pPr>
    </w:p>
    <w:p w14:paraId="72F36D3B" w14:textId="77777777" w:rsidR="00A17B43" w:rsidRPr="0056228F" w:rsidRDefault="00A17B43" w:rsidP="006F1EF4">
      <w:pPr>
        <w:tabs>
          <w:tab w:val="left" w:pos="840"/>
          <w:tab w:val="left" w:pos="1418"/>
          <w:tab w:val="left" w:pos="2160"/>
          <w:tab w:val="left" w:pos="2880"/>
          <w:tab w:val="left" w:pos="4680"/>
          <w:tab w:val="left" w:pos="5400"/>
          <w:tab w:val="right" w:pos="9000"/>
        </w:tabs>
        <w:autoSpaceDE w:val="0"/>
        <w:autoSpaceDN w:val="0"/>
        <w:spacing w:line="276" w:lineRule="auto"/>
        <w:jc w:val="both"/>
        <w:outlineLvl w:val="0"/>
        <w:rPr>
          <w:rFonts w:ascii="Arial" w:hAnsi="Arial" w:cs="Arial"/>
          <w:b/>
          <w:bCs/>
          <w:sz w:val="22"/>
          <w:szCs w:val="22"/>
        </w:rPr>
      </w:pPr>
      <w:r w:rsidRPr="0056228F">
        <w:rPr>
          <w:rFonts w:ascii="Arial" w:hAnsi="Arial"/>
          <w:b/>
          <w:sz w:val="22"/>
          <w:szCs w:val="22"/>
        </w:rPr>
        <w:t>Jakie są możliwe korzyści związane z udziałem w badaniu?</w:t>
      </w:r>
    </w:p>
    <w:p w14:paraId="6EB90B6F" w14:textId="0745FE2D" w:rsidR="006F1EF4" w:rsidRPr="0056228F" w:rsidRDefault="000A7667" w:rsidP="006F1EF4">
      <w:pPr>
        <w:jc w:val="both"/>
        <w:rPr>
          <w:rFonts w:ascii="Arial" w:hAnsi="Arial" w:cs="Arial"/>
          <w:sz w:val="22"/>
          <w:szCs w:val="22"/>
        </w:rPr>
      </w:pPr>
      <w:r w:rsidRPr="0056228F">
        <w:rPr>
          <w:rFonts w:ascii="Arial" w:hAnsi="Arial"/>
          <w:sz w:val="22"/>
          <w:szCs w:val="22"/>
        </w:rPr>
        <w:t xml:space="preserve">Drugie badanie USG potwierdzi pozycję Twojego dziecka, co może być korzystne, jeśli okaże się, że dziecko jest ułożone pośladkowo. Jeśli podczas badania okaże się, że Twoje dziecko jest w ułożeniu pośladkowym, Twoja opieka będzie prowadzona zgodnie z procedurami dla porodów pośladkowych, co może prowadzić do lepszego wyniku niż w przypadku nierozpoznanego ułożenia pośladkowego. </w:t>
      </w:r>
    </w:p>
    <w:p w14:paraId="3493087A" w14:textId="77777777" w:rsidR="006F1EF4" w:rsidRPr="0056228F" w:rsidRDefault="006F1EF4" w:rsidP="006F1EF4">
      <w:pPr>
        <w:tabs>
          <w:tab w:val="left" w:pos="840"/>
          <w:tab w:val="left" w:pos="1276"/>
          <w:tab w:val="left" w:pos="1440"/>
          <w:tab w:val="left" w:pos="2160"/>
          <w:tab w:val="left" w:pos="2880"/>
          <w:tab w:val="left" w:pos="4680"/>
          <w:tab w:val="left" w:pos="5400"/>
          <w:tab w:val="right" w:pos="9000"/>
        </w:tabs>
        <w:autoSpaceDE w:val="0"/>
        <w:autoSpaceDN w:val="0"/>
        <w:spacing w:line="276" w:lineRule="auto"/>
        <w:jc w:val="both"/>
        <w:outlineLvl w:val="0"/>
        <w:rPr>
          <w:rFonts w:ascii="Arial" w:hAnsi="Arial" w:cs="Arial"/>
          <w:sz w:val="22"/>
          <w:szCs w:val="22"/>
        </w:rPr>
      </w:pPr>
    </w:p>
    <w:p w14:paraId="5D524066" w14:textId="655CAF3D" w:rsidR="006F1EF4" w:rsidRPr="0056228F" w:rsidRDefault="00A17B43" w:rsidP="006F1EF4">
      <w:pPr>
        <w:tabs>
          <w:tab w:val="left" w:pos="840"/>
          <w:tab w:val="left" w:pos="1276"/>
          <w:tab w:val="left" w:pos="1440"/>
          <w:tab w:val="left" w:pos="2160"/>
          <w:tab w:val="left" w:pos="2880"/>
          <w:tab w:val="left" w:pos="4680"/>
          <w:tab w:val="left" w:pos="5400"/>
          <w:tab w:val="right" w:pos="9000"/>
        </w:tabs>
        <w:autoSpaceDE w:val="0"/>
        <w:autoSpaceDN w:val="0"/>
        <w:spacing w:line="276" w:lineRule="auto"/>
        <w:jc w:val="both"/>
        <w:outlineLvl w:val="0"/>
        <w:rPr>
          <w:rFonts w:ascii="Arial" w:hAnsi="Arial" w:cs="Arial"/>
          <w:b/>
          <w:bCs/>
          <w:sz w:val="22"/>
          <w:szCs w:val="22"/>
        </w:rPr>
      </w:pPr>
      <w:r w:rsidRPr="0056228F">
        <w:rPr>
          <w:rFonts w:ascii="Arial" w:hAnsi="Arial"/>
          <w:b/>
          <w:sz w:val="22"/>
          <w:szCs w:val="22"/>
        </w:rPr>
        <w:t>Co zrobić, jeśli coś pójdzie nie tak?</w:t>
      </w:r>
    </w:p>
    <w:p w14:paraId="1998FB86" w14:textId="77777777" w:rsidR="006F1EF4" w:rsidRPr="0056228F" w:rsidRDefault="006F1EF4" w:rsidP="006F1EF4">
      <w:pPr>
        <w:jc w:val="both"/>
        <w:rPr>
          <w:rFonts w:ascii="Arial" w:hAnsi="Arial" w:cs="Arial"/>
          <w:sz w:val="22"/>
          <w:szCs w:val="22"/>
        </w:rPr>
      </w:pPr>
      <w:r w:rsidRPr="0056228F">
        <w:rPr>
          <w:rFonts w:ascii="Arial" w:hAnsi="Arial"/>
          <w:sz w:val="22"/>
          <w:szCs w:val="22"/>
        </w:rPr>
        <w:t xml:space="preserve">Imperial College London posiada polisy ubezpieczeniowe, które obejmują to badanie. Jeśli doznasz szkody lub urazu w wyniku udziału w tym badaniu, będziesz mieć prawo do odszkodowania, bez konieczności udowadniania winy Imperial College. Nie wpłynie to na Twoje prawa do ubiegania się o odszkodowanie. Jeśli szkoda powstanie na skutek zaniedbania, możesz mieć podstawy do podjęcia kroków prawnych. </w:t>
      </w:r>
    </w:p>
    <w:p w14:paraId="1CF5F9C8" w14:textId="77777777" w:rsidR="006F1EF4" w:rsidRPr="0056228F" w:rsidRDefault="006F1EF4" w:rsidP="006F1EF4">
      <w:pPr>
        <w:jc w:val="both"/>
        <w:rPr>
          <w:rFonts w:ascii="Arial" w:hAnsi="Arial" w:cs="Arial"/>
          <w:sz w:val="22"/>
          <w:szCs w:val="22"/>
        </w:rPr>
      </w:pPr>
    </w:p>
    <w:p w14:paraId="237C26AE" w14:textId="6636A473" w:rsidR="006F1EF4" w:rsidRPr="0056228F" w:rsidRDefault="006F1EF4" w:rsidP="006F1EF4">
      <w:pPr>
        <w:jc w:val="both"/>
        <w:rPr>
          <w:rFonts w:ascii="Arial" w:hAnsi="Arial" w:cs="Arial"/>
          <w:sz w:val="22"/>
          <w:szCs w:val="22"/>
        </w:rPr>
      </w:pPr>
      <w:r w:rsidRPr="0056228F">
        <w:rPr>
          <w:rFonts w:ascii="Arial" w:hAnsi="Arial"/>
          <w:sz w:val="22"/>
          <w:szCs w:val="22"/>
        </w:rPr>
        <w:t xml:space="preserve">Niezależnie od tego, jeśli zechcesz złożyć skargę lub będziesz mieć pytania dotyczące jakiegokolwiek aspektu badania, bezzwłocznie skontaktuj się z głównymi badaczami (dr Christoph Lees, e-mail:  </w:t>
      </w:r>
      <w:hyperlink r:id="rId10" w:history="1">
        <w:r w:rsidRPr="0056228F">
          <w:rPr>
            <w:rStyle w:val="Hyperlink"/>
            <w:rFonts w:ascii="Arial" w:hAnsi="Arial"/>
            <w:sz w:val="22"/>
            <w:szCs w:val="22"/>
          </w:rPr>
          <w:t>c.lees@imperial.ac.uk</w:t>
        </w:r>
      </w:hyperlink>
      <w:r w:rsidRPr="0056228F">
        <w:rPr>
          <w:rFonts w:ascii="Arial" w:hAnsi="Arial"/>
          <w:sz w:val="22"/>
          <w:szCs w:val="22"/>
        </w:rPr>
        <w:t xml:space="preserve"> i/lub dr Amar Bhide, e-mail: amar.bhide@nhs.net). </w:t>
      </w:r>
    </w:p>
    <w:p w14:paraId="6CE49D73" w14:textId="77777777" w:rsidR="006F1EF4" w:rsidRPr="0056228F" w:rsidRDefault="006F1EF4" w:rsidP="006F1EF4">
      <w:pPr>
        <w:jc w:val="both"/>
        <w:rPr>
          <w:rFonts w:ascii="Arial" w:hAnsi="Arial" w:cs="Arial"/>
          <w:sz w:val="22"/>
          <w:szCs w:val="22"/>
        </w:rPr>
      </w:pPr>
    </w:p>
    <w:p w14:paraId="1979467B" w14:textId="10AC5BB7" w:rsidR="006F1EF4" w:rsidRPr="0056228F" w:rsidRDefault="006F1EF4" w:rsidP="006F1EF4">
      <w:pPr>
        <w:jc w:val="both"/>
        <w:rPr>
          <w:rFonts w:ascii="Arial" w:hAnsi="Arial" w:cs="Arial"/>
          <w:sz w:val="22"/>
          <w:szCs w:val="22"/>
        </w:rPr>
      </w:pPr>
      <w:r w:rsidRPr="0056228F">
        <w:rPr>
          <w:rFonts w:ascii="Arial" w:hAnsi="Arial"/>
          <w:sz w:val="22"/>
          <w:szCs w:val="22"/>
        </w:rPr>
        <w:t xml:space="preserve">Dostępne są także standardowe procedury składania skarg w ramach brytyjskiego narodowego funduszu zdrowia (NHS). Jeśli nie będziesz usatysfakcjonowana odpowiedzią, możesz skontaktować się z działem Research Governance and Integrity Team przy Imperial College (rgitcoordinator@imperial.ac.uk). </w:t>
      </w:r>
    </w:p>
    <w:p w14:paraId="70641A2C" w14:textId="77777777" w:rsidR="00A17B43" w:rsidRPr="0056228F" w:rsidRDefault="00A17B43" w:rsidP="00A17B43">
      <w:pPr>
        <w:tabs>
          <w:tab w:val="left" w:pos="840"/>
          <w:tab w:val="left" w:pos="1276"/>
        </w:tabs>
        <w:spacing w:line="276" w:lineRule="auto"/>
        <w:jc w:val="both"/>
        <w:outlineLvl w:val="0"/>
        <w:rPr>
          <w:rFonts w:ascii="Arial" w:hAnsi="Arial" w:cs="Arial"/>
          <w:sz w:val="22"/>
          <w:szCs w:val="22"/>
        </w:rPr>
      </w:pPr>
      <w:bookmarkStart w:id="0" w:name="_Hlk7094640"/>
    </w:p>
    <w:p w14:paraId="4B4D0B4B" w14:textId="77777777" w:rsidR="00A17B43" w:rsidRPr="0056228F" w:rsidRDefault="692EF7FC" w:rsidP="006F1EF4">
      <w:pPr>
        <w:tabs>
          <w:tab w:val="left" w:pos="840"/>
          <w:tab w:val="left" w:pos="1276"/>
          <w:tab w:val="left" w:pos="1440"/>
          <w:tab w:val="left" w:pos="2160"/>
          <w:tab w:val="left" w:pos="2880"/>
          <w:tab w:val="left" w:pos="4680"/>
          <w:tab w:val="left" w:pos="5400"/>
          <w:tab w:val="right" w:pos="9000"/>
        </w:tabs>
        <w:autoSpaceDE w:val="0"/>
        <w:autoSpaceDN w:val="0"/>
        <w:spacing w:line="276" w:lineRule="auto"/>
        <w:jc w:val="both"/>
        <w:outlineLvl w:val="0"/>
        <w:rPr>
          <w:rFonts w:ascii="Arial" w:hAnsi="Arial" w:cs="Arial"/>
          <w:b/>
          <w:bCs/>
          <w:sz w:val="22"/>
          <w:szCs w:val="22"/>
        </w:rPr>
      </w:pPr>
      <w:r w:rsidRPr="0056228F">
        <w:rPr>
          <w:rFonts w:ascii="Arial" w:hAnsi="Arial"/>
          <w:b/>
          <w:sz w:val="22"/>
          <w:szCs w:val="22"/>
        </w:rPr>
        <w:t>Co stanie się z wynikami badania naukowego?</w:t>
      </w:r>
    </w:p>
    <w:p w14:paraId="1A283AED" w14:textId="7AF901D7" w:rsidR="006F1EF4" w:rsidRPr="0056228F" w:rsidRDefault="006F1EF4" w:rsidP="00145627">
      <w:pPr>
        <w:spacing w:line="249" w:lineRule="auto"/>
        <w:ind w:right="-46"/>
        <w:jc w:val="both"/>
        <w:rPr>
          <w:rFonts w:ascii="Arial" w:hAnsi="Arial" w:cs="Arial"/>
          <w:bCs/>
          <w:color w:val="000000"/>
          <w:sz w:val="22"/>
          <w:szCs w:val="22"/>
        </w:rPr>
      </w:pPr>
      <w:r w:rsidRPr="0056228F">
        <w:rPr>
          <w:rFonts w:ascii="Arial" w:hAnsi="Arial"/>
          <w:color w:val="000000"/>
          <w:sz w:val="22"/>
          <w:szCs w:val="22"/>
        </w:rPr>
        <w:lastRenderedPageBreak/>
        <w:t>Po zakończeniu badania jego wyniki zostaną opublikowane w czasopismach naukowych i zaprezentowane na konferencjach medycznych. Zobowiązujemy się do przekazania uczestnikom wyników badania, które będą wysłane drogą mailową. Twoje dane osobowe nie zostaną ujawnione w żadnym raporcie ani publikacji. Ponieważ jest to jedno z wielu badań w Queen Charlotte's and Chelsea Hospital, jeśli wyrazisz zgodę, możemy skontaktować się z Tobą w przyszłości odnośnie udziału w innych badaniach zatwierdzonych przez komisję etyczną.</w:t>
      </w:r>
    </w:p>
    <w:p w14:paraId="016B203C" w14:textId="77777777" w:rsidR="005B09C2" w:rsidRPr="0056228F" w:rsidRDefault="005B09C2" w:rsidP="00A17B43">
      <w:pPr>
        <w:tabs>
          <w:tab w:val="left" w:pos="840"/>
          <w:tab w:val="left" w:pos="1276"/>
        </w:tabs>
        <w:spacing w:line="276" w:lineRule="auto"/>
        <w:jc w:val="both"/>
        <w:outlineLvl w:val="0"/>
        <w:rPr>
          <w:rFonts w:ascii="Arial" w:hAnsi="Arial" w:cs="Arial"/>
          <w:sz w:val="22"/>
          <w:szCs w:val="22"/>
        </w:rPr>
      </w:pPr>
    </w:p>
    <w:p w14:paraId="3EB191E4" w14:textId="77777777" w:rsidR="00A17B43" w:rsidRPr="0056228F" w:rsidRDefault="00A17B43" w:rsidP="006F1EF4">
      <w:pPr>
        <w:tabs>
          <w:tab w:val="left" w:pos="840"/>
          <w:tab w:val="left" w:pos="1276"/>
          <w:tab w:val="left" w:pos="1440"/>
          <w:tab w:val="left" w:pos="2160"/>
          <w:tab w:val="left" w:pos="2880"/>
          <w:tab w:val="left" w:pos="4680"/>
          <w:tab w:val="left" w:pos="5400"/>
          <w:tab w:val="right" w:pos="9000"/>
        </w:tabs>
        <w:autoSpaceDE w:val="0"/>
        <w:autoSpaceDN w:val="0"/>
        <w:spacing w:line="276" w:lineRule="auto"/>
        <w:jc w:val="both"/>
        <w:outlineLvl w:val="0"/>
        <w:rPr>
          <w:rFonts w:ascii="Arial" w:hAnsi="Arial" w:cs="Arial"/>
          <w:b/>
          <w:bCs/>
          <w:sz w:val="22"/>
          <w:szCs w:val="22"/>
        </w:rPr>
      </w:pPr>
      <w:r w:rsidRPr="0056228F">
        <w:rPr>
          <w:rFonts w:ascii="Arial" w:hAnsi="Arial"/>
          <w:b/>
          <w:sz w:val="22"/>
          <w:szCs w:val="22"/>
        </w:rPr>
        <w:t>Kto organizuje i finansuje takie badanie?</w:t>
      </w:r>
    </w:p>
    <w:p w14:paraId="40556C45" w14:textId="6149662B" w:rsidR="006F1EF4" w:rsidRPr="0056228F" w:rsidRDefault="5E5C494C" w:rsidP="006F1EF4">
      <w:pPr>
        <w:jc w:val="both"/>
        <w:rPr>
          <w:rFonts w:ascii="Arial" w:hAnsi="Arial" w:cs="Arial"/>
          <w:sz w:val="22"/>
          <w:szCs w:val="22"/>
        </w:rPr>
      </w:pPr>
      <w:r w:rsidRPr="0056228F">
        <w:rPr>
          <w:rFonts w:ascii="Arial" w:hAnsi="Arial"/>
          <w:sz w:val="22"/>
          <w:szCs w:val="22"/>
        </w:rPr>
        <w:t xml:space="preserve">Badanie Sono-Breech jest prowadzone przez profesora Leesa, doktora Bhide’a i ich zespół. Jest również przeprowadzane w ośrodkach w całej Wielkiej Brytanii przez członków grupy badawczej Sono-Breech. Grupa ta składa się z badaczy i pracowników służby zdrowia, którzy specjalizują się w opiece nad dziećmi i matkami podczas ciąży. </w:t>
      </w:r>
    </w:p>
    <w:p w14:paraId="28277334" w14:textId="77777777" w:rsidR="006F1EF4" w:rsidRPr="0056228F" w:rsidRDefault="006F1EF4" w:rsidP="006F1EF4">
      <w:pPr>
        <w:jc w:val="both"/>
        <w:rPr>
          <w:rFonts w:ascii="Arial" w:hAnsi="Arial" w:cs="Arial"/>
          <w:color w:val="FF0000"/>
          <w:sz w:val="22"/>
          <w:szCs w:val="22"/>
        </w:rPr>
      </w:pPr>
    </w:p>
    <w:p w14:paraId="0C7B4718" w14:textId="77777777" w:rsidR="006F1EF4" w:rsidRPr="0056228F" w:rsidRDefault="006F1EF4" w:rsidP="006F1EF4">
      <w:pPr>
        <w:jc w:val="both"/>
        <w:rPr>
          <w:rFonts w:ascii="Arial" w:hAnsi="Arial" w:cs="Arial"/>
          <w:sz w:val="22"/>
          <w:szCs w:val="22"/>
        </w:rPr>
      </w:pPr>
      <w:r w:rsidRPr="0056228F">
        <w:rPr>
          <w:rFonts w:ascii="Arial" w:hAnsi="Arial"/>
          <w:sz w:val="22"/>
          <w:szCs w:val="22"/>
        </w:rPr>
        <w:t xml:space="preserve">Badanie jest sponsorowane i organizowane przez Imperial College London, a zarządza nim na co dzień Centrum Badań Klinicznych przy Cardiff University. Badanie jest finansowane przez brytyjski Narodowy Instytut Badań nad Zdrowiem (NIHR). </w:t>
      </w:r>
    </w:p>
    <w:p w14:paraId="5B81ECD8" w14:textId="77777777" w:rsidR="00A17B43" w:rsidRPr="0056228F" w:rsidRDefault="00A17B43" w:rsidP="00A17B43">
      <w:pPr>
        <w:tabs>
          <w:tab w:val="left" w:pos="840"/>
          <w:tab w:val="left" w:pos="1276"/>
        </w:tabs>
        <w:spacing w:line="276" w:lineRule="auto"/>
        <w:jc w:val="both"/>
        <w:rPr>
          <w:rFonts w:ascii="Arial" w:hAnsi="Arial" w:cs="Arial"/>
          <w:sz w:val="22"/>
          <w:szCs w:val="22"/>
        </w:rPr>
      </w:pPr>
    </w:p>
    <w:p w14:paraId="2267FA4E" w14:textId="77777777" w:rsidR="00A17B43" w:rsidRPr="0056228F" w:rsidRDefault="00A17B43" w:rsidP="006F1EF4">
      <w:pPr>
        <w:tabs>
          <w:tab w:val="left" w:pos="840"/>
          <w:tab w:val="left" w:pos="1276"/>
          <w:tab w:val="left" w:pos="1440"/>
          <w:tab w:val="left" w:pos="2160"/>
          <w:tab w:val="left" w:pos="2880"/>
          <w:tab w:val="left" w:pos="4680"/>
          <w:tab w:val="left" w:pos="5400"/>
          <w:tab w:val="right" w:pos="9000"/>
        </w:tabs>
        <w:autoSpaceDE w:val="0"/>
        <w:autoSpaceDN w:val="0"/>
        <w:spacing w:line="276" w:lineRule="auto"/>
        <w:jc w:val="both"/>
        <w:outlineLvl w:val="0"/>
        <w:rPr>
          <w:rFonts w:ascii="Arial" w:hAnsi="Arial" w:cs="Arial"/>
          <w:b/>
          <w:bCs/>
          <w:sz w:val="22"/>
          <w:szCs w:val="22"/>
        </w:rPr>
      </w:pPr>
      <w:r w:rsidRPr="0056228F">
        <w:rPr>
          <w:rFonts w:ascii="Arial" w:hAnsi="Arial"/>
          <w:b/>
          <w:sz w:val="22"/>
          <w:szCs w:val="22"/>
        </w:rPr>
        <w:t>Kto zrecenzował to badanie?</w:t>
      </w:r>
    </w:p>
    <w:p w14:paraId="40715D08" w14:textId="1AAC794A" w:rsidR="00DE1C0D" w:rsidRPr="0056228F" w:rsidRDefault="00DE1C0D" w:rsidP="00DE1C0D">
      <w:pPr>
        <w:shd w:val="clear" w:color="auto" w:fill="FFFFFF"/>
        <w:rPr>
          <w:rFonts w:ascii="Arial" w:hAnsi="Arial" w:cs="Arial"/>
          <w:sz w:val="22"/>
          <w:szCs w:val="22"/>
        </w:rPr>
      </w:pPr>
      <w:r w:rsidRPr="0056228F">
        <w:rPr>
          <w:rFonts w:ascii="Arial" w:hAnsi="Arial"/>
          <w:sz w:val="22"/>
          <w:szCs w:val="22"/>
        </w:rPr>
        <w:t>Badanie, informacje dla uczestników oraz formularz świadomej zgody na udział w badaniu zostały zrecenzowane przez członków grupy doradczej badania Sono-breech, w skład której wchodzą członkowie społeczeństwa zaangażowani w badania z udziałem pacjentów i społeczeństwa. W wyniku tego wprowadzono zmiany mające na celu poprawę czytelności i przystępności przekazywanych informacji.</w:t>
      </w:r>
    </w:p>
    <w:p w14:paraId="3531C13B" w14:textId="77777777" w:rsidR="00DE1C0D" w:rsidRPr="0056228F" w:rsidRDefault="00DE1C0D" w:rsidP="006F1EF4">
      <w:pPr>
        <w:tabs>
          <w:tab w:val="left" w:pos="840"/>
          <w:tab w:val="left" w:pos="1276"/>
          <w:tab w:val="left" w:pos="1440"/>
          <w:tab w:val="left" w:pos="2160"/>
          <w:tab w:val="left" w:pos="2880"/>
          <w:tab w:val="left" w:pos="4680"/>
          <w:tab w:val="left" w:pos="5400"/>
          <w:tab w:val="right" w:pos="9000"/>
        </w:tabs>
        <w:autoSpaceDE w:val="0"/>
        <w:autoSpaceDN w:val="0"/>
        <w:spacing w:line="276" w:lineRule="auto"/>
        <w:jc w:val="both"/>
        <w:outlineLvl w:val="0"/>
        <w:rPr>
          <w:rFonts w:ascii="Arial" w:hAnsi="Arial" w:cs="Arial"/>
          <w:b/>
          <w:bCs/>
          <w:sz w:val="22"/>
          <w:szCs w:val="22"/>
        </w:rPr>
      </w:pPr>
    </w:p>
    <w:p w14:paraId="3FBD794D" w14:textId="2BD057F6" w:rsidR="006F1EF4" w:rsidRPr="0056228F" w:rsidRDefault="006F1EF4" w:rsidP="006F1EF4">
      <w:pPr>
        <w:jc w:val="both"/>
        <w:rPr>
          <w:rFonts w:ascii="Arial" w:hAnsi="Arial" w:cs="Arial"/>
          <w:sz w:val="22"/>
          <w:szCs w:val="22"/>
        </w:rPr>
      </w:pPr>
      <w:r w:rsidRPr="0056228F">
        <w:rPr>
          <w:rFonts w:ascii="Arial" w:hAnsi="Arial"/>
          <w:sz w:val="22"/>
          <w:szCs w:val="22"/>
        </w:rPr>
        <w:t>Badanie uzyskało pozytywną opinię komisji etycznej ds. badań naukowych.</w:t>
      </w:r>
    </w:p>
    <w:p w14:paraId="62E35F67" w14:textId="77777777" w:rsidR="006F1EF4" w:rsidRPr="0056228F" w:rsidRDefault="006F1EF4" w:rsidP="006F1EF4">
      <w:pPr>
        <w:jc w:val="both"/>
        <w:rPr>
          <w:rFonts w:ascii="Arial" w:hAnsi="Arial" w:cs="Arial"/>
          <w:sz w:val="22"/>
          <w:szCs w:val="22"/>
        </w:rPr>
      </w:pPr>
    </w:p>
    <w:p w14:paraId="47CFE9DA" w14:textId="30949FD4" w:rsidR="006F1EF4" w:rsidRPr="0056228F" w:rsidRDefault="006F1EF4" w:rsidP="006F1EF4">
      <w:pPr>
        <w:spacing w:line="259" w:lineRule="auto"/>
        <w:jc w:val="both"/>
        <w:rPr>
          <w:rFonts w:ascii="Arial" w:hAnsi="Arial" w:cs="Arial"/>
          <w:sz w:val="22"/>
          <w:szCs w:val="22"/>
        </w:rPr>
      </w:pPr>
      <w:r w:rsidRPr="0056228F">
        <w:rPr>
          <w:rFonts w:ascii="Arial" w:hAnsi="Arial"/>
          <w:sz w:val="22"/>
          <w:szCs w:val="22"/>
        </w:rPr>
        <w:t>Numer referencyjny IRAS to 318520.</w:t>
      </w:r>
    </w:p>
    <w:p w14:paraId="3621D9B7" w14:textId="77777777" w:rsidR="00A17B43" w:rsidRPr="0056228F" w:rsidRDefault="00A17B43" w:rsidP="00A17B43">
      <w:pPr>
        <w:tabs>
          <w:tab w:val="left" w:pos="840"/>
          <w:tab w:val="left" w:pos="1276"/>
          <w:tab w:val="left" w:pos="1440"/>
          <w:tab w:val="left" w:pos="2160"/>
          <w:tab w:val="left" w:pos="2880"/>
          <w:tab w:val="left" w:pos="4680"/>
          <w:tab w:val="left" w:pos="5400"/>
          <w:tab w:val="right" w:pos="9000"/>
        </w:tabs>
        <w:autoSpaceDE w:val="0"/>
        <w:autoSpaceDN w:val="0"/>
        <w:spacing w:line="276" w:lineRule="auto"/>
        <w:jc w:val="both"/>
        <w:outlineLvl w:val="0"/>
        <w:rPr>
          <w:rFonts w:ascii="Arial" w:hAnsi="Arial" w:cs="Arial"/>
          <w:b/>
          <w:bCs/>
          <w:sz w:val="22"/>
          <w:szCs w:val="22"/>
        </w:rPr>
      </w:pPr>
    </w:p>
    <w:p w14:paraId="73B75473" w14:textId="77777777" w:rsidR="006F1EF4" w:rsidRPr="0056228F" w:rsidRDefault="006F1EF4" w:rsidP="006F1EF4">
      <w:pPr>
        <w:spacing w:line="249" w:lineRule="auto"/>
        <w:ind w:right="882"/>
        <w:jc w:val="both"/>
        <w:rPr>
          <w:rFonts w:ascii="Arial" w:hAnsi="Arial" w:cs="Arial"/>
          <w:sz w:val="22"/>
          <w:szCs w:val="22"/>
        </w:rPr>
      </w:pPr>
      <w:r w:rsidRPr="0056228F">
        <w:rPr>
          <w:rFonts w:ascii="Arial" w:hAnsi="Arial"/>
          <w:b/>
          <w:sz w:val="22"/>
          <w:szCs w:val="22"/>
        </w:rPr>
        <w:t xml:space="preserve">Dane kontaktowe w celu uzyskania dalszych informacji </w:t>
      </w:r>
    </w:p>
    <w:p w14:paraId="5B2FA3BB" w14:textId="77777777" w:rsidR="006F1EF4" w:rsidRPr="0056228F" w:rsidRDefault="006F1EF4" w:rsidP="006F1EF4">
      <w:pPr>
        <w:spacing w:line="259" w:lineRule="auto"/>
        <w:ind w:left="1203"/>
        <w:jc w:val="both"/>
        <w:rPr>
          <w:rFonts w:ascii="Arial" w:hAnsi="Arial" w:cs="Arial"/>
          <w:sz w:val="22"/>
          <w:szCs w:val="22"/>
        </w:rPr>
      </w:pPr>
      <w:r w:rsidRPr="0056228F">
        <w:rPr>
          <w:rFonts w:ascii="Arial" w:hAnsi="Arial"/>
          <w:sz w:val="22"/>
          <w:szCs w:val="22"/>
        </w:rPr>
        <w:t xml:space="preserve"> </w:t>
      </w:r>
    </w:p>
    <w:p w14:paraId="4DA922C3" w14:textId="609DDEE5" w:rsidR="006F1EF4" w:rsidRPr="0056228F" w:rsidRDefault="006F1EF4" w:rsidP="006F1EF4">
      <w:pPr>
        <w:pStyle w:val="NormalWeb"/>
        <w:jc w:val="both"/>
        <w:rPr>
          <w:rFonts w:ascii="Arial" w:hAnsi="Arial" w:cs="Arial"/>
          <w:b/>
          <w:sz w:val="20"/>
          <w:szCs w:val="20"/>
        </w:rPr>
      </w:pPr>
      <w:r w:rsidRPr="0056228F">
        <w:rPr>
          <w:rFonts w:ascii="Arial" w:hAnsi="Arial"/>
          <w:b/>
          <w:sz w:val="22"/>
          <w:szCs w:val="22"/>
        </w:rPr>
        <w:t>Aby uzyskać więcej informacji, wyślij e-mail na adres</w:t>
      </w:r>
      <w:hyperlink r:id="rId11" w:history="1">
        <w:r w:rsidRPr="0056228F">
          <w:rPr>
            <w:rStyle w:val="Hyperlink"/>
            <w:rFonts w:ascii="Arial" w:hAnsi="Arial"/>
            <w:sz w:val="22"/>
            <w:szCs w:val="22"/>
          </w:rPr>
          <w:t>sono-breech@imperial.ac.uk</w:t>
        </w:r>
      </w:hyperlink>
      <w:r w:rsidRPr="0056228F">
        <w:rPr>
          <w:rFonts w:ascii="Arial" w:hAnsi="Arial"/>
          <w:b/>
          <w:sz w:val="22"/>
          <w:szCs w:val="22"/>
        </w:rPr>
        <w:t xml:space="preserve"> </w:t>
      </w:r>
    </w:p>
    <w:p w14:paraId="5E668D1A" w14:textId="77777777" w:rsidR="006F1EF4" w:rsidRPr="0056228F" w:rsidRDefault="006F1EF4" w:rsidP="006F1EF4">
      <w:pPr>
        <w:jc w:val="both"/>
        <w:rPr>
          <w:rFonts w:ascii="Arial" w:hAnsi="Arial" w:cs="Arial"/>
          <w:sz w:val="22"/>
          <w:szCs w:val="22"/>
        </w:rPr>
      </w:pPr>
    </w:p>
    <w:p w14:paraId="1F3FF464" w14:textId="77777777" w:rsidR="006F1EF4" w:rsidRPr="0056228F" w:rsidRDefault="006F1EF4" w:rsidP="006F1EF4">
      <w:pPr>
        <w:jc w:val="both"/>
        <w:rPr>
          <w:rFonts w:ascii="Arial" w:hAnsi="Arial" w:cs="Arial"/>
          <w:b/>
          <w:w w:val="102"/>
          <w:sz w:val="22"/>
          <w:szCs w:val="22"/>
        </w:rPr>
      </w:pPr>
      <w:r w:rsidRPr="0056228F">
        <w:rPr>
          <w:rFonts w:ascii="Arial" w:hAnsi="Arial"/>
          <w:b/>
          <w:sz w:val="22"/>
          <w:szCs w:val="22"/>
        </w:rPr>
        <w:t xml:space="preserve">Lub napisz na adres:  </w:t>
      </w:r>
    </w:p>
    <w:p w14:paraId="738F60EA" w14:textId="77777777" w:rsidR="006F1EF4" w:rsidRPr="0056228F" w:rsidRDefault="006F1EF4" w:rsidP="006F1EF4">
      <w:pPr>
        <w:jc w:val="both"/>
        <w:rPr>
          <w:rFonts w:ascii="Arial" w:hAnsi="Arial" w:cs="Arial"/>
          <w:sz w:val="22"/>
          <w:szCs w:val="22"/>
        </w:rPr>
      </w:pPr>
      <w:r w:rsidRPr="0056228F">
        <w:rPr>
          <w:rFonts w:ascii="Arial" w:hAnsi="Arial"/>
          <w:sz w:val="22"/>
          <w:szCs w:val="22"/>
        </w:rPr>
        <w:t xml:space="preserve">Sono-breech Investigators, Centre for Fetal Care, Queen Charlotte’s &amp; Chelsea Hospital, Du Cane Road, W12 0HS, London </w:t>
      </w:r>
    </w:p>
    <w:p w14:paraId="5E85E0E0" w14:textId="77777777" w:rsidR="006F1EF4" w:rsidRPr="0056228F" w:rsidRDefault="006F1EF4" w:rsidP="006F1EF4">
      <w:pPr>
        <w:jc w:val="both"/>
        <w:rPr>
          <w:rFonts w:ascii="Arial" w:hAnsi="Arial" w:cs="Arial"/>
          <w:sz w:val="22"/>
          <w:szCs w:val="22"/>
        </w:rPr>
      </w:pPr>
      <w:r w:rsidRPr="0056228F">
        <w:rPr>
          <w:rFonts w:ascii="Arial" w:hAnsi="Arial"/>
          <w:sz w:val="22"/>
          <w:szCs w:val="22"/>
        </w:rPr>
        <w:t>E-mail: sono-breech@imperial.ac.uk</w:t>
      </w:r>
    </w:p>
    <w:p w14:paraId="5110D28E" w14:textId="77777777" w:rsidR="006F1EF4" w:rsidRPr="0056228F" w:rsidRDefault="006F1EF4" w:rsidP="006F1EF4">
      <w:pPr>
        <w:jc w:val="both"/>
        <w:rPr>
          <w:rFonts w:ascii="Arial" w:hAnsi="Arial" w:cs="Arial"/>
          <w:sz w:val="22"/>
          <w:szCs w:val="22"/>
        </w:rPr>
      </w:pPr>
    </w:p>
    <w:p w14:paraId="0D6A81FB" w14:textId="77777777" w:rsidR="006F1EF4" w:rsidRPr="0056228F" w:rsidRDefault="5E5C494C" w:rsidP="5DD7876E">
      <w:pPr>
        <w:jc w:val="both"/>
        <w:rPr>
          <w:rFonts w:ascii="Arial" w:hAnsi="Arial" w:cs="Arial"/>
          <w:b/>
          <w:bCs/>
          <w:sz w:val="22"/>
          <w:szCs w:val="22"/>
        </w:rPr>
      </w:pPr>
      <w:r w:rsidRPr="0056228F">
        <w:rPr>
          <w:rFonts w:ascii="Arial" w:hAnsi="Arial"/>
          <w:b/>
          <w:sz w:val="22"/>
          <w:szCs w:val="22"/>
        </w:rPr>
        <w:t>PALS:</w:t>
      </w:r>
    </w:p>
    <w:p w14:paraId="4A093F58" w14:textId="77777777" w:rsidR="006F1EF4" w:rsidRPr="0056228F" w:rsidRDefault="5E5C494C" w:rsidP="006F1EF4">
      <w:pPr>
        <w:jc w:val="both"/>
        <w:rPr>
          <w:rFonts w:ascii="Arial" w:hAnsi="Arial" w:cs="Arial"/>
          <w:sz w:val="22"/>
          <w:szCs w:val="22"/>
        </w:rPr>
      </w:pPr>
      <w:r w:rsidRPr="0056228F">
        <w:rPr>
          <w:rFonts w:ascii="Arial" w:hAnsi="Arial"/>
          <w:sz w:val="22"/>
          <w:szCs w:val="22"/>
        </w:rPr>
        <w:t xml:space="preserve">Jeśli masz jakiekolwiek wątpliwości lub chcesz złożyć skargę, dane zespołu ds. kontaktów z pacjentami (PALS) znajdziesz na stronie internetowej swojego lokalnego szpitala lub na stronie www.nhs.uk. </w:t>
      </w:r>
    </w:p>
    <w:p w14:paraId="41C26591" w14:textId="77777777" w:rsidR="00C766B6" w:rsidRPr="0056228F" w:rsidRDefault="00C766B6" w:rsidP="5DD7876E">
      <w:pPr>
        <w:jc w:val="both"/>
        <w:rPr>
          <w:rFonts w:ascii="Arial" w:eastAsia="Arial" w:hAnsi="Arial" w:cs="Arial"/>
          <w:sz w:val="22"/>
          <w:szCs w:val="22"/>
        </w:rPr>
      </w:pPr>
    </w:p>
    <w:p w14:paraId="44BFC9C3" w14:textId="03FE33B6" w:rsidR="006F1EF4" w:rsidRPr="0056228F" w:rsidRDefault="006F1EF4" w:rsidP="006F1EF4">
      <w:pPr>
        <w:jc w:val="both"/>
        <w:rPr>
          <w:rFonts w:ascii="Arial" w:hAnsi="Arial" w:cs="Arial"/>
          <w:b/>
          <w:bCs/>
          <w:sz w:val="22"/>
          <w:szCs w:val="22"/>
        </w:rPr>
      </w:pPr>
      <w:r w:rsidRPr="0056228F">
        <w:rPr>
          <w:rFonts w:ascii="Arial" w:hAnsi="Arial"/>
          <w:b/>
          <w:sz w:val="22"/>
          <w:szCs w:val="22"/>
        </w:rPr>
        <w:t>Jak być na bieżąco z Sono-Breech?</w:t>
      </w:r>
    </w:p>
    <w:p w14:paraId="0CAC17C2" w14:textId="77777777" w:rsidR="006F1EF4" w:rsidRPr="0056228F" w:rsidRDefault="006F1EF4" w:rsidP="006F1EF4">
      <w:pPr>
        <w:jc w:val="both"/>
        <w:rPr>
          <w:rFonts w:ascii="Arial" w:hAnsi="Arial" w:cs="Arial"/>
          <w:b/>
          <w:bCs/>
          <w:sz w:val="22"/>
          <w:szCs w:val="22"/>
        </w:rPr>
      </w:pPr>
    </w:p>
    <w:p w14:paraId="41181FC1" w14:textId="77777777" w:rsidR="006F1EF4" w:rsidRPr="0056228F" w:rsidRDefault="006F1EF4" w:rsidP="006F1EF4">
      <w:pPr>
        <w:jc w:val="both"/>
        <w:rPr>
          <w:rFonts w:ascii="Arial" w:hAnsi="Arial" w:cs="Arial"/>
          <w:sz w:val="20"/>
          <w:szCs w:val="20"/>
        </w:rPr>
      </w:pPr>
      <w:r w:rsidRPr="0056228F">
        <w:rPr>
          <w:rFonts w:ascii="Arial" w:hAnsi="Arial"/>
          <w:noProof/>
          <w:sz w:val="22"/>
          <w:szCs w:val="22"/>
        </w:rPr>
        <w:drawing>
          <wp:inline distT="0" distB="0" distL="0" distR="0" wp14:anchorId="007AE935" wp14:editId="065144B7">
            <wp:extent cx="254000" cy="238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112" t="11239" r="63521" b="41896"/>
                    <a:stretch/>
                  </pic:blipFill>
                  <pic:spPr bwMode="auto">
                    <a:xfrm>
                      <a:off x="0" y="0"/>
                      <a:ext cx="254000" cy="238125"/>
                    </a:xfrm>
                    <a:prstGeom prst="rect">
                      <a:avLst/>
                    </a:prstGeom>
                    <a:noFill/>
                    <a:ln>
                      <a:noFill/>
                    </a:ln>
                    <a:extLst>
                      <a:ext uri="{53640926-AAD7-44D8-BBD7-CCE9431645EC}">
                        <a14:shadowObscured xmlns:a14="http://schemas.microsoft.com/office/drawing/2010/main"/>
                      </a:ext>
                    </a:extLst>
                  </pic:spPr>
                </pic:pic>
              </a:graphicData>
            </a:graphic>
          </wp:inline>
        </w:drawing>
      </w:r>
      <w:r w:rsidRPr="0056228F">
        <w:rPr>
          <w:rFonts w:ascii="Arial" w:hAnsi="Arial"/>
          <w:sz w:val="22"/>
          <w:szCs w:val="22"/>
        </w:rPr>
        <w:t>Instagram: @</w:t>
      </w:r>
      <w:r w:rsidRPr="0056228F">
        <w:rPr>
          <w:rFonts w:ascii="Arial" w:hAnsi="Arial"/>
          <w:b/>
          <w:sz w:val="22"/>
          <w:szCs w:val="22"/>
          <w:shd w:val="clear" w:color="auto" w:fill="FFFFFF"/>
        </w:rPr>
        <w:t>sonobreech</w:t>
      </w:r>
    </w:p>
    <w:p w14:paraId="55870461" w14:textId="77777777" w:rsidR="006F1EF4" w:rsidRPr="0056228F" w:rsidRDefault="006F1EF4" w:rsidP="006F1EF4">
      <w:pPr>
        <w:rPr>
          <w:rFonts w:ascii="Arial" w:hAnsi="Arial" w:cs="Arial"/>
          <w:sz w:val="22"/>
          <w:szCs w:val="22"/>
        </w:rPr>
      </w:pPr>
    </w:p>
    <w:p w14:paraId="37BFF234" w14:textId="77777777" w:rsidR="006F1EF4" w:rsidRPr="0056228F" w:rsidRDefault="006F1EF4" w:rsidP="006F1EF4">
      <w:pPr>
        <w:spacing w:line="259" w:lineRule="auto"/>
        <w:jc w:val="both"/>
        <w:rPr>
          <w:rFonts w:ascii="Arial" w:hAnsi="Arial" w:cs="Arial"/>
          <w:b/>
          <w:bCs/>
          <w:sz w:val="22"/>
          <w:szCs w:val="22"/>
          <w:shd w:val="clear" w:color="auto" w:fill="FFFFFF"/>
        </w:rPr>
      </w:pPr>
      <w:r w:rsidRPr="0056228F">
        <w:rPr>
          <w:rFonts w:ascii="Arial" w:hAnsi="Arial"/>
          <w:noProof/>
          <w:sz w:val="22"/>
          <w:szCs w:val="22"/>
        </w:rPr>
        <w:drawing>
          <wp:inline distT="0" distB="0" distL="0" distR="0" wp14:anchorId="76C5DC44" wp14:editId="1FA007D6">
            <wp:extent cx="238125" cy="238125"/>
            <wp:effectExtent l="0" t="0" r="9525" b="9525"/>
            <wp:docPr id="4" name="Picture 4" descr="Twitter bird logo icon social media symbol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 bird logo icon social media symbol Vector Imag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954" t="14772" r="16076" b="22292"/>
                    <a:stretch/>
                  </pic:blipFill>
                  <pic:spPr bwMode="auto">
                    <a:xfrm>
                      <a:off x="0" y="0"/>
                      <a:ext cx="238125" cy="238125"/>
                    </a:xfrm>
                    <a:prstGeom prst="rect">
                      <a:avLst/>
                    </a:prstGeom>
                    <a:noFill/>
                    <a:ln>
                      <a:noFill/>
                    </a:ln>
                    <a:extLst>
                      <a:ext uri="{53640926-AAD7-44D8-BBD7-CCE9431645EC}">
                        <a14:shadowObscured xmlns:a14="http://schemas.microsoft.com/office/drawing/2010/main"/>
                      </a:ext>
                    </a:extLst>
                  </pic:spPr>
                </pic:pic>
              </a:graphicData>
            </a:graphic>
          </wp:inline>
        </w:drawing>
      </w:r>
      <w:r w:rsidRPr="0056228F">
        <w:rPr>
          <w:rFonts w:ascii="Arial" w:hAnsi="Arial"/>
          <w:sz w:val="22"/>
          <w:szCs w:val="22"/>
        </w:rPr>
        <w:t xml:space="preserve">X: </w:t>
      </w:r>
      <w:r w:rsidRPr="0056228F">
        <w:rPr>
          <w:rFonts w:ascii="Arial" w:hAnsi="Arial"/>
          <w:b/>
          <w:sz w:val="22"/>
          <w:szCs w:val="22"/>
          <w:shd w:val="clear" w:color="auto" w:fill="FFFFFF"/>
        </w:rPr>
        <w:t>@sonobreech</w:t>
      </w:r>
    </w:p>
    <w:p w14:paraId="59BB7D1F" w14:textId="77777777" w:rsidR="006F1EF4" w:rsidRPr="0056228F" w:rsidRDefault="006F1EF4" w:rsidP="006F1EF4">
      <w:pPr>
        <w:spacing w:line="259" w:lineRule="auto"/>
        <w:jc w:val="both"/>
        <w:rPr>
          <w:rFonts w:ascii="Arial" w:hAnsi="Arial" w:cs="Arial"/>
          <w:b/>
          <w:bCs/>
          <w:sz w:val="22"/>
          <w:szCs w:val="22"/>
          <w:shd w:val="clear" w:color="auto" w:fill="FFFFFF"/>
        </w:rPr>
      </w:pPr>
    </w:p>
    <w:p w14:paraId="7F6C7D99" w14:textId="77777777" w:rsidR="006F1EF4" w:rsidRPr="0056228F" w:rsidRDefault="006F1EF4" w:rsidP="006F1EF4">
      <w:pPr>
        <w:spacing w:line="259" w:lineRule="auto"/>
        <w:jc w:val="both"/>
        <w:rPr>
          <w:rFonts w:ascii="Arial" w:hAnsi="Arial" w:cs="Arial"/>
          <w:sz w:val="22"/>
          <w:szCs w:val="22"/>
        </w:rPr>
      </w:pPr>
      <w:r w:rsidRPr="0056228F">
        <w:rPr>
          <w:rFonts w:ascii="Arial" w:hAnsi="Arial"/>
          <w:sz w:val="22"/>
          <w:szCs w:val="22"/>
        </w:rPr>
        <w:t xml:space="preserve">Dziękujemy za udział w badaniu.  </w:t>
      </w:r>
    </w:p>
    <w:p w14:paraId="001B5EA8" w14:textId="11DE7837" w:rsidR="006F1EF4" w:rsidRPr="0056228F" w:rsidRDefault="006F1EF4" w:rsidP="006F1EF4">
      <w:pPr>
        <w:spacing w:line="259" w:lineRule="auto"/>
        <w:jc w:val="both"/>
        <w:rPr>
          <w:rFonts w:ascii="Arial" w:hAnsi="Arial" w:cs="Arial"/>
          <w:sz w:val="22"/>
          <w:szCs w:val="22"/>
        </w:rPr>
      </w:pPr>
      <w:r w:rsidRPr="0056228F">
        <w:rPr>
          <w:rFonts w:ascii="Arial" w:hAnsi="Arial"/>
          <w:sz w:val="22"/>
          <w:szCs w:val="22"/>
        </w:rPr>
        <w:t xml:space="preserve">Kopia pisemnych informacji oraz podpisany formularz świadomej zgody zostaną Ci przekazane do zachowania. </w:t>
      </w:r>
    </w:p>
    <w:p w14:paraId="350B011D" w14:textId="77777777" w:rsidR="006F1EF4" w:rsidRPr="0056228F" w:rsidRDefault="006F1EF4" w:rsidP="006F1EF4">
      <w:pPr>
        <w:ind w:right="992"/>
        <w:jc w:val="both"/>
        <w:rPr>
          <w:rFonts w:ascii="Arial" w:hAnsi="Arial" w:cs="Arial"/>
          <w:iCs/>
          <w:sz w:val="22"/>
          <w:szCs w:val="22"/>
        </w:rPr>
      </w:pPr>
    </w:p>
    <w:p w14:paraId="06B25A90" w14:textId="29BF61D1" w:rsidR="00775E12" w:rsidRPr="0056228F" w:rsidRDefault="0067567E" w:rsidP="006F1EF4">
      <w:pPr>
        <w:ind w:right="992"/>
        <w:jc w:val="both"/>
        <w:rPr>
          <w:rFonts w:ascii="Arial" w:hAnsi="Arial" w:cs="Arial"/>
          <w:b/>
          <w:bCs/>
          <w:sz w:val="20"/>
          <w:szCs w:val="20"/>
        </w:rPr>
      </w:pPr>
      <w:r w:rsidRPr="0056228F">
        <w:rPr>
          <w:rFonts w:ascii="Arial" w:hAnsi="Arial"/>
          <w:b/>
          <w:sz w:val="20"/>
          <w:szCs w:val="22"/>
        </w:rPr>
        <w:t>Klauzula przejrzystości</w:t>
      </w:r>
    </w:p>
    <w:bookmarkEnd w:id="0"/>
    <w:p w14:paraId="1DE81269" w14:textId="77777777" w:rsidR="0067567E" w:rsidRPr="0056228F" w:rsidRDefault="0067567E" w:rsidP="0067567E">
      <w:pPr>
        <w:jc w:val="both"/>
        <w:outlineLvl w:val="2"/>
        <w:rPr>
          <w:rFonts w:ascii="Arial" w:hAnsi="Arial" w:cs="Arial"/>
          <w:bCs/>
          <w:color w:val="000000"/>
          <w:sz w:val="20"/>
          <w:szCs w:val="20"/>
        </w:rPr>
      </w:pPr>
      <w:r w:rsidRPr="0056228F">
        <w:rPr>
          <w:rFonts w:ascii="Arial" w:hAnsi="Arial"/>
          <w:color w:val="000000"/>
          <w:sz w:val="20"/>
          <w:szCs w:val="22"/>
        </w:rPr>
        <w:t>Imperial College London jest sponsorem tego badania i pełni rolę administratora danych. Oznacza to, że jesteśmy odpowiedzialni za ochronę Twoich danych osobowych oraz ich odpowiednie wykorzystanie. Imperial College London będzie przechowywać Twoje dane osobowe przez:</w:t>
      </w:r>
    </w:p>
    <w:p w14:paraId="6B16FD5D" w14:textId="77777777" w:rsidR="0067567E" w:rsidRPr="0056228F" w:rsidRDefault="0067567E" w:rsidP="0067567E">
      <w:pPr>
        <w:jc w:val="both"/>
        <w:outlineLvl w:val="2"/>
        <w:rPr>
          <w:rFonts w:ascii="Arial" w:hAnsi="Arial" w:cs="Arial"/>
          <w:bCs/>
          <w:color w:val="000000"/>
          <w:sz w:val="20"/>
          <w:szCs w:val="20"/>
          <w:lang w:val="en-US" w:eastAsia="en-US"/>
        </w:rPr>
      </w:pPr>
    </w:p>
    <w:p w14:paraId="6C02D3F7" w14:textId="421C0A6F" w:rsidR="0067567E" w:rsidRPr="0056228F" w:rsidRDefault="00F32FA7" w:rsidP="0067567E">
      <w:pPr>
        <w:numPr>
          <w:ilvl w:val="0"/>
          <w:numId w:val="5"/>
        </w:numPr>
        <w:spacing w:line="259" w:lineRule="auto"/>
        <w:jc w:val="both"/>
        <w:outlineLvl w:val="2"/>
        <w:rPr>
          <w:rFonts w:ascii="Arial" w:hAnsi="Arial" w:cs="Arial"/>
          <w:bCs/>
          <w:color w:val="000000"/>
          <w:sz w:val="20"/>
          <w:szCs w:val="20"/>
        </w:rPr>
      </w:pPr>
      <w:r w:rsidRPr="0056228F">
        <w:rPr>
          <w:rFonts w:ascii="Arial" w:hAnsi="Arial"/>
          <w:color w:val="000000"/>
          <w:sz w:val="20"/>
          <w:szCs w:val="22"/>
        </w:rPr>
        <w:t>10 lat po zakończeniu badania w odniesieniu do formularzy zgody uczestników.</w:t>
      </w:r>
    </w:p>
    <w:p w14:paraId="438A9C3F" w14:textId="77A09572" w:rsidR="0067567E" w:rsidRPr="0056228F" w:rsidRDefault="00F32FA7" w:rsidP="0067567E">
      <w:pPr>
        <w:numPr>
          <w:ilvl w:val="0"/>
          <w:numId w:val="5"/>
        </w:numPr>
        <w:spacing w:line="259" w:lineRule="auto"/>
        <w:jc w:val="both"/>
        <w:outlineLvl w:val="2"/>
        <w:rPr>
          <w:rFonts w:ascii="Arial" w:hAnsi="Arial" w:cs="Arial"/>
          <w:bCs/>
          <w:color w:val="000000"/>
          <w:sz w:val="20"/>
          <w:szCs w:val="20"/>
        </w:rPr>
      </w:pPr>
      <w:r w:rsidRPr="0056228F">
        <w:rPr>
          <w:rFonts w:ascii="Arial" w:hAnsi="Arial"/>
          <w:color w:val="000000"/>
          <w:sz w:val="20"/>
          <w:szCs w:val="22"/>
        </w:rPr>
        <w:t>10 lat po zakończeniu badania w odniesieniu do podstawowych danych badawczych.</w:t>
      </w:r>
    </w:p>
    <w:p w14:paraId="3798FDEB" w14:textId="77777777" w:rsidR="0067567E" w:rsidRPr="0056228F" w:rsidRDefault="0067567E" w:rsidP="0067567E">
      <w:pPr>
        <w:jc w:val="both"/>
        <w:outlineLvl w:val="2"/>
        <w:rPr>
          <w:rFonts w:ascii="Arial" w:hAnsi="Arial" w:cs="Arial"/>
          <w:bCs/>
          <w:color w:val="000000"/>
          <w:sz w:val="20"/>
          <w:szCs w:val="20"/>
          <w:lang w:val="en-US" w:eastAsia="en-US"/>
        </w:rPr>
      </w:pPr>
    </w:p>
    <w:p w14:paraId="3CD770B4" w14:textId="77777777" w:rsidR="0067567E" w:rsidRPr="0056228F" w:rsidRDefault="0067567E" w:rsidP="0067567E">
      <w:pPr>
        <w:jc w:val="both"/>
        <w:outlineLvl w:val="2"/>
        <w:rPr>
          <w:rFonts w:ascii="Arial" w:hAnsi="Arial" w:cs="Arial"/>
          <w:b/>
          <w:sz w:val="20"/>
          <w:szCs w:val="20"/>
        </w:rPr>
      </w:pPr>
      <w:r w:rsidRPr="0056228F">
        <w:rPr>
          <w:rFonts w:ascii="Arial" w:hAnsi="Arial"/>
          <w:sz w:val="20"/>
          <w:szCs w:val="22"/>
        </w:rPr>
        <w:t>Aby uzyskać więcej informacji lub potwierdzenie dotyczące daty zakończenia, skontaktuj się z zespołem badawczym – patrz sekcja „GDZIE MOGĘ DOWIEDZIEĆ SIĘ WIĘCEJ O TYM, JAK WYKORZYSTYWANE SĄ MOJE INFORMACJE?” w celu uzyskania danych kontaktowych.</w:t>
      </w:r>
    </w:p>
    <w:p w14:paraId="300B6D0D" w14:textId="77777777" w:rsidR="0067567E" w:rsidRPr="0056228F" w:rsidRDefault="0067567E" w:rsidP="0067567E">
      <w:pPr>
        <w:jc w:val="both"/>
        <w:outlineLvl w:val="2"/>
        <w:rPr>
          <w:rFonts w:ascii="Arial" w:hAnsi="Arial" w:cs="Arial"/>
          <w:b/>
          <w:color w:val="000000"/>
          <w:sz w:val="20"/>
          <w:szCs w:val="20"/>
          <w:lang w:val="en-US" w:eastAsia="en-US"/>
        </w:rPr>
      </w:pPr>
    </w:p>
    <w:p w14:paraId="41636663" w14:textId="5C4A2EEE" w:rsidR="0067567E" w:rsidRPr="0056228F" w:rsidRDefault="0067567E" w:rsidP="0067567E">
      <w:pPr>
        <w:jc w:val="both"/>
        <w:rPr>
          <w:rFonts w:ascii="Arial" w:hAnsi="Arial" w:cs="Arial"/>
          <w:color w:val="000000"/>
          <w:sz w:val="20"/>
          <w:szCs w:val="20"/>
        </w:rPr>
      </w:pPr>
      <w:r w:rsidRPr="0056228F">
        <w:rPr>
          <w:rFonts w:ascii="Arial" w:hAnsi="Arial"/>
          <w:sz w:val="20"/>
          <w:szCs w:val="22"/>
        </w:rPr>
        <w:t>Pozyskane od Ciebie informacje (w tym dane osobowe i dane utworzone w ramach badania) zostaną wykorzystane na potrzeby tego projektu badawczego.</w:t>
      </w:r>
      <w:r w:rsidRPr="0056228F">
        <w:rPr>
          <w:rFonts w:ascii="Arial" w:hAnsi="Arial"/>
          <w:color w:val="000000"/>
          <w:sz w:val="20"/>
          <w:szCs w:val="22"/>
        </w:rPr>
        <w:t> Informacje te będą obejmować Twoje imię i nazwisko oraz dane kontaktowe.</w:t>
      </w:r>
    </w:p>
    <w:p w14:paraId="1D5BB590" w14:textId="77777777" w:rsidR="0067567E" w:rsidRPr="0056228F" w:rsidRDefault="0067567E" w:rsidP="0067567E">
      <w:pPr>
        <w:jc w:val="both"/>
        <w:rPr>
          <w:rFonts w:ascii="Arial" w:hAnsi="Arial" w:cs="Arial"/>
          <w:color w:val="000000"/>
          <w:sz w:val="20"/>
          <w:szCs w:val="20"/>
          <w:lang w:val="en-US" w:eastAsia="en-US"/>
        </w:rPr>
      </w:pPr>
    </w:p>
    <w:p w14:paraId="625127BB" w14:textId="77777777" w:rsidR="0067567E" w:rsidRPr="0056228F" w:rsidRDefault="0067567E" w:rsidP="0067567E">
      <w:pPr>
        <w:jc w:val="both"/>
        <w:rPr>
          <w:rFonts w:ascii="Arial" w:hAnsi="Arial" w:cs="Arial"/>
          <w:color w:val="000000"/>
          <w:sz w:val="20"/>
          <w:szCs w:val="20"/>
        </w:rPr>
      </w:pPr>
      <w:r w:rsidRPr="0056228F">
        <w:rPr>
          <w:rFonts w:ascii="Arial" w:hAnsi="Arial"/>
          <w:color w:val="000000"/>
          <w:sz w:val="20"/>
          <w:szCs w:val="22"/>
        </w:rPr>
        <w:t>Pracownicy College’u i zespołu badawczego (patrz sekcja „Udostępnianie Twoich informacji innym”) wykorzystają te informacje do przeprowadzenia badań lub sprawdzenia Twoich danych, aby upewnić się, że badania są przeprowadzane prawidłowo, a posiadane informacje (takie jak dane kontaktowe) są akuratne.</w:t>
      </w:r>
    </w:p>
    <w:p w14:paraId="3B6B5997" w14:textId="77777777" w:rsidR="005B09C2" w:rsidRPr="0056228F" w:rsidRDefault="005B09C2" w:rsidP="0067567E">
      <w:pPr>
        <w:jc w:val="both"/>
        <w:rPr>
          <w:rFonts w:ascii="Arial" w:hAnsi="Arial" w:cs="Arial"/>
          <w:color w:val="000000"/>
          <w:sz w:val="20"/>
          <w:szCs w:val="20"/>
          <w:lang w:val="en-US" w:eastAsia="en-US"/>
        </w:rPr>
      </w:pPr>
    </w:p>
    <w:p w14:paraId="5E6E29A4" w14:textId="77777777" w:rsidR="0067567E" w:rsidRPr="0056228F" w:rsidRDefault="0067567E" w:rsidP="0067567E">
      <w:pPr>
        <w:jc w:val="both"/>
        <w:rPr>
          <w:rFonts w:ascii="Arial" w:hAnsi="Arial" w:cs="Arial"/>
          <w:color w:val="000000"/>
          <w:sz w:val="20"/>
          <w:szCs w:val="20"/>
        </w:rPr>
      </w:pPr>
      <w:r w:rsidRPr="0056228F">
        <w:rPr>
          <w:rFonts w:ascii="Arial" w:hAnsi="Arial"/>
          <w:color w:val="000000"/>
          <w:sz w:val="20"/>
          <w:szCs w:val="22"/>
        </w:rPr>
        <w:t>Będziemy przechowywać wszystkie informacje na Twój temat w bezpieczny sposób. </w:t>
      </w:r>
    </w:p>
    <w:p w14:paraId="43406A52" w14:textId="77777777" w:rsidR="0067567E" w:rsidRPr="0056228F" w:rsidRDefault="0067567E" w:rsidP="0067567E">
      <w:pPr>
        <w:jc w:val="both"/>
        <w:rPr>
          <w:rFonts w:ascii="Arial" w:hAnsi="Arial" w:cs="Arial"/>
          <w:color w:val="000000"/>
          <w:sz w:val="20"/>
          <w:szCs w:val="20"/>
          <w:lang w:val="en-US" w:eastAsia="en-US"/>
        </w:rPr>
      </w:pPr>
    </w:p>
    <w:p w14:paraId="193B9B4A" w14:textId="77777777" w:rsidR="0067567E" w:rsidRPr="0056228F" w:rsidRDefault="0067567E" w:rsidP="0067567E">
      <w:pPr>
        <w:jc w:val="both"/>
        <w:rPr>
          <w:rFonts w:ascii="Arial" w:hAnsi="Arial" w:cs="Arial"/>
          <w:sz w:val="20"/>
          <w:szCs w:val="20"/>
        </w:rPr>
      </w:pPr>
      <w:r w:rsidRPr="0056228F">
        <w:rPr>
          <w:rFonts w:ascii="Arial" w:hAnsi="Arial"/>
          <w:color w:val="000000"/>
          <w:sz w:val="20"/>
          <w:szCs w:val="22"/>
        </w:rPr>
        <w:t xml:space="preserve">Po zakończeniu badania zachowamy część danych, aby móc sprawdzić wyniki. </w:t>
      </w:r>
      <w:r w:rsidRPr="0056228F">
        <w:rPr>
          <w:rFonts w:ascii="Arial" w:hAnsi="Arial"/>
          <w:sz w:val="20"/>
          <w:szCs w:val="22"/>
        </w:rPr>
        <w:t>Nasze raporty będą napisane w taki sposób, aby nikt nie mógł ustalić Twojej tożsamości.</w:t>
      </w:r>
    </w:p>
    <w:p w14:paraId="1EC13502" w14:textId="77777777" w:rsidR="0067567E" w:rsidRPr="0056228F" w:rsidRDefault="0067567E" w:rsidP="0067567E">
      <w:pPr>
        <w:jc w:val="both"/>
        <w:rPr>
          <w:rFonts w:ascii="Arial" w:eastAsia="Calibri" w:hAnsi="Arial" w:cs="Arial"/>
          <w:b/>
          <w:sz w:val="20"/>
          <w:szCs w:val="20"/>
          <w:lang w:val="en-US" w:eastAsia="en-US"/>
        </w:rPr>
      </w:pPr>
    </w:p>
    <w:p w14:paraId="751B605F" w14:textId="77777777" w:rsidR="0067567E" w:rsidRPr="0056228F" w:rsidRDefault="0067567E" w:rsidP="0067567E">
      <w:pPr>
        <w:jc w:val="both"/>
        <w:rPr>
          <w:rFonts w:ascii="Arial" w:eastAsia="Calibri" w:hAnsi="Arial" w:cs="Arial"/>
          <w:b/>
          <w:sz w:val="20"/>
          <w:szCs w:val="20"/>
        </w:rPr>
      </w:pPr>
      <w:r w:rsidRPr="0056228F">
        <w:rPr>
          <w:rFonts w:ascii="Arial" w:hAnsi="Arial"/>
          <w:b/>
          <w:sz w:val="20"/>
          <w:szCs w:val="22"/>
        </w:rPr>
        <w:t>PODSTAWA PRAWNA</w:t>
      </w:r>
    </w:p>
    <w:p w14:paraId="4396355E" w14:textId="77777777" w:rsidR="0067567E" w:rsidRPr="0056228F" w:rsidRDefault="0067567E" w:rsidP="0067567E">
      <w:pPr>
        <w:jc w:val="both"/>
        <w:rPr>
          <w:rFonts w:ascii="Arial" w:eastAsia="Calibri" w:hAnsi="Arial" w:cs="Arial"/>
          <w:sz w:val="20"/>
          <w:szCs w:val="20"/>
        </w:rPr>
      </w:pPr>
      <w:r w:rsidRPr="0056228F">
        <w:rPr>
          <w:rFonts w:ascii="Arial" w:hAnsi="Arial"/>
          <w:sz w:val="20"/>
          <w:szCs w:val="22"/>
        </w:rPr>
        <w:t>Jako uniwersytet wykorzystujemy dane osobowe w celu prowadzenia badań nad poprawą zdrowia, opieki i usług. Jako organizacja finansowana ze środków publicznych musimy zapewnić, że wykorzystanie danych osobowych od osób, które wyraziły zgodę na udział w badaniach, leży w interesie publicznym.  Oznacza to, że kiedy wyrażasz zgodę na udział w badaniu, będziemy wykorzystywać Twoje dane w sposób niezbędny do przeprowadzenia i analizy badania. Naszą podstawą prawną do przetwarzania Twoich danych zgodnie z ogólnym rozporządzeniem o ochronie danych (RODO) i ustawą z 2018 o ochronie danych osobowych jest:</w:t>
      </w:r>
    </w:p>
    <w:p w14:paraId="748A35B4" w14:textId="0A6583CD" w:rsidR="0067567E" w:rsidRPr="0056228F" w:rsidRDefault="0067567E" w:rsidP="0067567E">
      <w:pPr>
        <w:jc w:val="both"/>
        <w:rPr>
          <w:rFonts w:ascii="Arial" w:eastAsia="Calibri" w:hAnsi="Arial" w:cs="Arial"/>
          <w:color w:val="0563C1"/>
          <w:sz w:val="20"/>
          <w:szCs w:val="20"/>
          <w:u w:val="single"/>
        </w:rPr>
      </w:pPr>
      <w:r w:rsidRPr="0056228F">
        <w:rPr>
          <w:rFonts w:ascii="Arial" w:hAnsi="Arial"/>
          <w:sz w:val="20"/>
          <w:szCs w:val="22"/>
        </w:rPr>
        <w:br/>
        <w:t xml:space="preserve">• Imperial College London - „wykonywanie zadania realizowanego w interesie publicznym”; </w:t>
      </w:r>
      <w:r w:rsidRPr="0056228F">
        <w:rPr>
          <w:rFonts w:ascii="Arial" w:hAnsi="Arial"/>
          <w:sz w:val="20"/>
          <w:szCs w:val="22"/>
        </w:rPr>
        <w:lastRenderedPageBreak/>
        <w:t xml:space="preserve">Badania w zakresie zdrowia i opieki powinny służyć interesowi publicznemu, co oznacza, że ​​musimy wykazać, że nasze badania służą interesom całego społeczeństwa. Realizujemy to postępując zgodnie z </w:t>
      </w:r>
      <w:hyperlink r:id="rId14">
        <w:r w:rsidRPr="0056228F">
          <w:rPr>
            <w:rFonts w:ascii="Arial" w:hAnsi="Arial"/>
            <w:color w:val="0563C1"/>
            <w:sz w:val="20"/>
            <w:szCs w:val="22"/>
            <w:u w:val="single"/>
          </w:rPr>
          <w:t>UK Policy Framework for Health and Social Care Research</w:t>
        </w:r>
      </w:hyperlink>
    </w:p>
    <w:p w14:paraId="753B436E" w14:textId="77777777" w:rsidR="0067567E" w:rsidRPr="0056228F" w:rsidRDefault="0067567E" w:rsidP="0067567E">
      <w:pPr>
        <w:jc w:val="both"/>
        <w:rPr>
          <w:rFonts w:ascii="Arial" w:eastAsia="Calibri" w:hAnsi="Arial" w:cs="Arial"/>
          <w:color w:val="0070C0"/>
          <w:sz w:val="20"/>
          <w:szCs w:val="20"/>
        </w:rPr>
      </w:pPr>
      <w:r w:rsidRPr="0056228F">
        <w:rPr>
          <w:rFonts w:ascii="Arial" w:hAnsi="Arial"/>
          <w:sz w:val="20"/>
          <w:szCs w:val="22"/>
        </w:rPr>
        <w:br/>
        <w:t>W przypadku danych osobowych szczególnej kategorii (np. dane zdrowotne, biometryczne, genetyczne, dane dotyczące rasy i pochodzenia etnicznego itp.), Imperial College London opiera się na „celach naukowych lub historycznych lub celach statystycznych”.</w:t>
      </w:r>
    </w:p>
    <w:p w14:paraId="7D96DBB4" w14:textId="77777777" w:rsidR="0067567E" w:rsidRPr="0056228F" w:rsidRDefault="0067567E" w:rsidP="0067567E">
      <w:pPr>
        <w:rPr>
          <w:rFonts w:ascii="Arial" w:eastAsia="Calibri" w:hAnsi="Arial" w:cs="Arial"/>
          <w:sz w:val="20"/>
          <w:szCs w:val="20"/>
          <w:lang w:eastAsia="en-US"/>
        </w:rPr>
      </w:pPr>
    </w:p>
    <w:p w14:paraId="1F777544" w14:textId="77777777" w:rsidR="0067567E" w:rsidRPr="0056228F" w:rsidRDefault="0067567E" w:rsidP="0067567E">
      <w:pPr>
        <w:jc w:val="both"/>
        <w:rPr>
          <w:rFonts w:ascii="Arial" w:eastAsia="Calibri" w:hAnsi="Arial" w:cs="Arial"/>
          <w:b/>
          <w:sz w:val="20"/>
          <w:szCs w:val="20"/>
        </w:rPr>
      </w:pPr>
      <w:r w:rsidRPr="0056228F">
        <w:rPr>
          <w:rFonts w:ascii="Arial" w:hAnsi="Arial"/>
          <w:b/>
          <w:sz w:val="20"/>
          <w:szCs w:val="22"/>
        </w:rPr>
        <w:t>TRANSFERY MIĘDZYNARODOWE</w:t>
      </w:r>
    </w:p>
    <w:p w14:paraId="08FB2C4D" w14:textId="77777777" w:rsidR="0067567E" w:rsidRPr="0056228F" w:rsidRDefault="0067567E" w:rsidP="0067567E">
      <w:pPr>
        <w:jc w:val="both"/>
        <w:rPr>
          <w:rFonts w:ascii="Arial" w:eastAsia="Calibri" w:hAnsi="Arial" w:cs="Arial"/>
          <w:sz w:val="20"/>
          <w:szCs w:val="20"/>
        </w:rPr>
      </w:pPr>
      <w:r w:rsidRPr="0056228F">
        <w:rPr>
          <w:rFonts w:ascii="Arial" w:hAnsi="Arial"/>
          <w:sz w:val="20"/>
          <w:szCs w:val="22"/>
        </w:rPr>
        <w:t>Może zaistnieć konieczność przekazania informacji do krajów spoza Wielkiej Brytanii, np. do partnera badawczego z Europejskiego Obszaru Gospodarczego (EOG) lub spoza EOG. Jeśli informacje takie będą zawierać Twoje dane osobowe, Imperial College London zapewni, że będą one przekazane zgodnie z przepisami o ochronie danych. Jeśli dane są przekazywane do kraju, który nie podlega standardom w zakresie ochrony danych, Imperial College London zawrze z odbiorcą umowę o udostępnianiu danych, zgodnie ze standardowymi klauzulami zatwierdzonymi przez Wielką Brytanię lub wykorzysta inny mechanizm transferu, który zapewni odpowiednią ochronę danych osobowych.</w:t>
      </w:r>
    </w:p>
    <w:p w14:paraId="5D133DCB" w14:textId="77777777" w:rsidR="0067567E" w:rsidRPr="0056228F" w:rsidRDefault="0067567E" w:rsidP="0067567E">
      <w:pPr>
        <w:jc w:val="both"/>
        <w:rPr>
          <w:rFonts w:ascii="Arial" w:eastAsia="Calibri" w:hAnsi="Arial" w:cs="Arial"/>
          <w:sz w:val="20"/>
          <w:szCs w:val="20"/>
          <w:lang w:val="en-US" w:eastAsia="en-US"/>
        </w:rPr>
      </w:pPr>
    </w:p>
    <w:p w14:paraId="4636733B" w14:textId="77777777" w:rsidR="0067567E" w:rsidRPr="0056228F" w:rsidRDefault="0067567E" w:rsidP="0067567E">
      <w:pPr>
        <w:jc w:val="both"/>
        <w:rPr>
          <w:rFonts w:ascii="Arial" w:eastAsia="Calibri" w:hAnsi="Arial" w:cs="Arial"/>
          <w:b/>
          <w:sz w:val="20"/>
          <w:szCs w:val="20"/>
        </w:rPr>
      </w:pPr>
      <w:r w:rsidRPr="0056228F">
        <w:rPr>
          <w:rFonts w:ascii="Arial" w:hAnsi="Arial"/>
          <w:b/>
          <w:sz w:val="20"/>
          <w:szCs w:val="22"/>
        </w:rPr>
        <w:t xml:space="preserve">UDOSTĘPNIANIE TWOICH INFORMACJI INNYM  </w:t>
      </w:r>
    </w:p>
    <w:p w14:paraId="4B2DC3DE" w14:textId="77777777" w:rsidR="0067567E" w:rsidRPr="0056228F" w:rsidRDefault="0067567E" w:rsidP="0067567E">
      <w:pPr>
        <w:jc w:val="both"/>
        <w:rPr>
          <w:rFonts w:ascii="Arial" w:eastAsia="Calibri" w:hAnsi="Arial" w:cs="Arial"/>
          <w:sz w:val="20"/>
          <w:szCs w:val="20"/>
        </w:rPr>
      </w:pPr>
      <w:r w:rsidRPr="0056228F">
        <w:rPr>
          <w:rFonts w:ascii="Arial" w:hAnsi="Arial"/>
          <w:sz w:val="20"/>
          <w:szCs w:val="22"/>
        </w:rPr>
        <w:t xml:space="preserve">Twoje dane osobowe będą udostępniane wyłącznie określonym stronom trzecim w celach opisanych w tych informacjach dla uczestników, opierając się na podstawach prawnych opisanych powyżej. </w:t>
      </w:r>
    </w:p>
    <w:p w14:paraId="35C0011A" w14:textId="77777777" w:rsidR="0067567E" w:rsidRPr="0056228F" w:rsidRDefault="0067567E" w:rsidP="0067567E">
      <w:pPr>
        <w:jc w:val="both"/>
        <w:rPr>
          <w:rFonts w:ascii="Arial" w:eastAsia="Calibri" w:hAnsi="Arial" w:cs="Arial"/>
          <w:sz w:val="20"/>
          <w:szCs w:val="20"/>
          <w:lang w:val="en-US" w:eastAsia="en-US"/>
        </w:rPr>
      </w:pPr>
    </w:p>
    <w:p w14:paraId="21F71A0A" w14:textId="77777777" w:rsidR="0067567E" w:rsidRPr="0056228F" w:rsidRDefault="0067567E" w:rsidP="0067567E">
      <w:pPr>
        <w:numPr>
          <w:ilvl w:val="0"/>
          <w:numId w:val="16"/>
        </w:numPr>
        <w:spacing w:line="259" w:lineRule="auto"/>
        <w:contextualSpacing/>
        <w:jc w:val="both"/>
        <w:rPr>
          <w:rFonts w:ascii="Arial" w:eastAsia="Calibri" w:hAnsi="Arial" w:cs="Arial"/>
          <w:sz w:val="20"/>
          <w:szCs w:val="20"/>
        </w:rPr>
      </w:pPr>
      <w:r w:rsidRPr="0056228F">
        <w:rPr>
          <w:rFonts w:ascii="Arial" w:hAnsi="Arial"/>
          <w:sz w:val="20"/>
          <w:szCs w:val="22"/>
        </w:rPr>
        <w:t>Inni pracownicy Imperial College London (w tym osoby bezpośrednio zaangażowane w badanie lub w działania dodatkowe, takie jak funkcje wsparcia, audyty wewnętrzne, sprawdzanie dokładności danych kontaktowych itp.), agenci Imperial College London, wykonawcy oraz dostawcy usług (np. usług drukowania i wysyłki, komunikacji e-mailowej lub usług internetowych, lub dostawcy, którzy pomagają nam w realizacji zadań opisanych powyżej). Nasi dostawcy usług zewnętrznych są zobowiązani do zawierania z nami umów odnośnie przetwarzanie danych. Zezwalamy im na przetwarzanie Twoich danych osobowych wyłącznie w określonych celach i zgodnie z naszymi politykami.</w:t>
      </w:r>
    </w:p>
    <w:p w14:paraId="1FAEB213" w14:textId="0826D0A5" w:rsidR="0067567E" w:rsidRPr="0056228F" w:rsidRDefault="007B7557" w:rsidP="005B09C2">
      <w:pPr>
        <w:numPr>
          <w:ilvl w:val="0"/>
          <w:numId w:val="16"/>
        </w:numPr>
        <w:spacing w:line="259" w:lineRule="auto"/>
        <w:contextualSpacing/>
        <w:jc w:val="both"/>
        <w:rPr>
          <w:rFonts w:ascii="Arial" w:eastAsia="Calibri" w:hAnsi="Arial" w:cs="Arial"/>
          <w:sz w:val="20"/>
          <w:szCs w:val="20"/>
        </w:rPr>
      </w:pPr>
      <w:r w:rsidRPr="0056228F">
        <w:rPr>
          <w:rFonts w:ascii="Arial" w:hAnsi="Arial"/>
          <w:sz w:val="20"/>
          <w:szCs w:val="22"/>
        </w:rPr>
        <w:t>Część Twoich danych (imię i nazwisko, data urodzenia oraz dane kontaktowe) zostanie udostępniona innym uniwersytetom biorącym udział w badaniu, a mianowicie Cardiff University i University of London. Ma to na celu umożliwienie badaczom kontaktowania się z Tobą w sprawie udziału w innej części badania. Może to obejmować rozmowę z badaczem lub wypełnienie kwestionariuszy. Możesz wziąć w nich udział, nawet jeśli nie weźmiesz udziału w badaniu USG.</w:t>
      </w:r>
    </w:p>
    <w:p w14:paraId="0BF23E79" w14:textId="77777777" w:rsidR="0067567E" w:rsidRPr="0056228F" w:rsidRDefault="0067567E" w:rsidP="0067567E">
      <w:pPr>
        <w:jc w:val="both"/>
        <w:rPr>
          <w:rFonts w:ascii="Arial" w:eastAsia="Calibri" w:hAnsi="Arial" w:cs="Arial"/>
          <w:color w:val="0070C0"/>
          <w:sz w:val="20"/>
          <w:szCs w:val="20"/>
          <w:lang w:val="en-US" w:eastAsia="en-US"/>
        </w:rPr>
      </w:pPr>
    </w:p>
    <w:p w14:paraId="67536AF1" w14:textId="77777777" w:rsidR="0067567E" w:rsidRPr="0056228F" w:rsidRDefault="0067567E" w:rsidP="0067567E">
      <w:pPr>
        <w:rPr>
          <w:rFonts w:ascii="Arial" w:eastAsia="Calibri" w:hAnsi="Arial" w:cs="Arial"/>
          <w:b/>
          <w:bCs/>
          <w:sz w:val="20"/>
          <w:szCs w:val="20"/>
        </w:rPr>
      </w:pPr>
      <w:r w:rsidRPr="0056228F">
        <w:rPr>
          <w:rFonts w:ascii="Arial" w:hAnsi="Arial"/>
          <w:b/>
          <w:sz w:val="20"/>
          <w:szCs w:val="22"/>
        </w:rPr>
        <w:t xml:space="preserve">POTENCJALNE WYKORZYSTANIE DANYCH Z BADANIA DO PRZYSZŁYCH BADAŃ </w:t>
      </w:r>
    </w:p>
    <w:p w14:paraId="063A883B" w14:textId="440A7889" w:rsidR="0067567E" w:rsidRPr="0056228F" w:rsidRDefault="0067567E" w:rsidP="0067567E">
      <w:pPr>
        <w:jc w:val="both"/>
        <w:rPr>
          <w:rFonts w:ascii="Arial" w:eastAsia="Calibri" w:hAnsi="Arial" w:cs="Arial"/>
          <w:sz w:val="20"/>
          <w:szCs w:val="20"/>
        </w:rPr>
      </w:pPr>
      <w:r w:rsidRPr="0056228F">
        <w:rPr>
          <w:rFonts w:ascii="Arial" w:hAnsi="Arial"/>
          <w:sz w:val="20"/>
          <w:szCs w:val="22"/>
        </w:rPr>
        <w:t xml:space="preserve">Jeśli wyrazisz zgodę na udział w badaniu, informacje zebrane podczas badania lub przygotowań do niego (np. dane kontaktowe) mogą, jeśli wyrazisz na to zgodę, zostać udostępnione badaczom prowadzącym inne badania w Imperial College London i w innych organizacjach, takich jak uniwersytety lub organizacje zaangażowane w badania w kraju lub za granicą. Informacje na Twój temat będą wykorzystywane wyłącznie do celów badań zgodnie z przepisami, w tym RODO oraz </w:t>
      </w:r>
      <w:hyperlink r:id="rId15" w:history="1">
        <w:r w:rsidRPr="0056228F">
          <w:rPr>
            <w:rFonts w:ascii="Arial" w:hAnsi="Arial"/>
            <w:color w:val="0000FF"/>
            <w:sz w:val="20"/>
            <w:szCs w:val="22"/>
            <w:u w:val="single"/>
          </w:rPr>
          <w:t>UK Policy Framework for Health and Social Care Research</w:t>
        </w:r>
      </w:hyperlink>
      <w:r w:rsidRPr="0056228F">
        <w:rPr>
          <w:rFonts w:ascii="Arial" w:hAnsi="Arial"/>
          <w:sz w:val="20"/>
          <w:szCs w:val="22"/>
        </w:rPr>
        <w:t>.</w:t>
      </w:r>
      <w:r w:rsidRPr="0056228F">
        <w:rPr>
          <w:rFonts w:ascii="Arial" w:hAnsi="Arial"/>
          <w:sz w:val="20"/>
          <w:szCs w:val="22"/>
        </w:rPr>
        <w:br/>
      </w:r>
    </w:p>
    <w:p w14:paraId="0E88E966" w14:textId="77777777" w:rsidR="0067567E" w:rsidRPr="0056228F" w:rsidRDefault="0067567E" w:rsidP="0067567E">
      <w:pPr>
        <w:jc w:val="both"/>
        <w:rPr>
          <w:rFonts w:ascii="Arial" w:eastAsia="Calibri" w:hAnsi="Arial" w:cs="Arial"/>
          <w:color w:val="0070C0"/>
          <w:sz w:val="20"/>
          <w:szCs w:val="20"/>
        </w:rPr>
      </w:pPr>
      <w:r w:rsidRPr="0056228F">
        <w:rPr>
          <w:rFonts w:ascii="Arial" w:hAnsi="Arial"/>
          <w:sz w:val="20"/>
          <w:szCs w:val="22"/>
        </w:rPr>
        <w:lastRenderedPageBreak/>
        <w:t>Informacje te nie będą zawierać Twojej tożsamości, nie będą łączone z innymi informacjami w sposób umożliwiający ujawnienie Twojej tożsamości, nie będą wykorzystywane przeciwko Tobie ani do podejmowania decyzji o Tobie.</w:t>
      </w:r>
    </w:p>
    <w:p w14:paraId="356E96BE" w14:textId="77777777" w:rsidR="0067567E" w:rsidRPr="0056228F" w:rsidRDefault="0067567E" w:rsidP="0067567E">
      <w:pPr>
        <w:jc w:val="both"/>
        <w:rPr>
          <w:rFonts w:ascii="Arial" w:eastAsia="Calibri" w:hAnsi="Arial" w:cs="Arial"/>
          <w:color w:val="0070C0"/>
          <w:sz w:val="20"/>
          <w:szCs w:val="20"/>
          <w:lang w:val="en-US" w:eastAsia="en-US"/>
        </w:rPr>
      </w:pPr>
    </w:p>
    <w:p w14:paraId="6E99C2B3" w14:textId="77777777" w:rsidR="0067567E" w:rsidRPr="0056228F" w:rsidRDefault="0067567E" w:rsidP="0067567E">
      <w:pPr>
        <w:jc w:val="both"/>
        <w:outlineLvl w:val="2"/>
        <w:rPr>
          <w:rFonts w:ascii="Arial" w:eastAsia="Calibri" w:hAnsi="Arial" w:cs="Arial"/>
          <w:b/>
          <w:sz w:val="20"/>
          <w:szCs w:val="20"/>
        </w:rPr>
      </w:pPr>
      <w:r w:rsidRPr="0056228F">
        <w:rPr>
          <w:rFonts w:ascii="Arial" w:hAnsi="Arial"/>
          <w:b/>
          <w:sz w:val="20"/>
          <w:szCs w:val="22"/>
        </w:rPr>
        <w:t>KOMERCJALIZACJA</w:t>
      </w:r>
    </w:p>
    <w:p w14:paraId="77B38621" w14:textId="77777777" w:rsidR="0067567E" w:rsidRPr="0056228F" w:rsidRDefault="0067567E" w:rsidP="006756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Calibri" w:hAnsi="Arial" w:cs="Arial"/>
          <w:sz w:val="20"/>
          <w:szCs w:val="20"/>
        </w:rPr>
      </w:pPr>
      <w:bookmarkStart w:id="1" w:name="_Hlk95201044"/>
      <w:r w:rsidRPr="0056228F">
        <w:rPr>
          <w:rFonts w:ascii="Arial" w:hAnsi="Arial"/>
          <w:sz w:val="20"/>
          <w:szCs w:val="22"/>
        </w:rPr>
        <w:t xml:space="preserve">Próbki/dane z badania mogą również zostać przekazane organizacjom, które nie zostały wymienione w tych informacjach dla uczestników, np. organizacjom komercyjnym lub niekomercyjnym, w celu realizacji obecnego badania, przyszłych badań lub celów komercyjnych, takich jak opracowanie przez firmę nowego testu, produktu lub leczenia. Zadbamy o to, aby Twoje imię, nazwisko i inne dane identyfikacyjne NIE były udostępniane stronom trzecim - zamiast tego będziesz identyfikowana za pomocą unikalnego numeru badania, a wszelkie analizy próbek mogą potencjalnie wygenerować „dane osobowe”.  </w:t>
      </w:r>
    </w:p>
    <w:p w14:paraId="3D2DA177" w14:textId="77777777" w:rsidR="0067567E" w:rsidRPr="0056228F" w:rsidRDefault="0067567E" w:rsidP="006756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Calibri" w:hAnsi="Arial" w:cs="Arial"/>
          <w:sz w:val="20"/>
          <w:szCs w:val="20"/>
          <w:lang w:val="en-US" w:eastAsia="en-US"/>
        </w:rPr>
      </w:pPr>
    </w:p>
    <w:p w14:paraId="1A982747" w14:textId="77777777" w:rsidR="0067567E" w:rsidRPr="0056228F" w:rsidRDefault="0067567E" w:rsidP="006756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Calibri" w:hAnsi="Arial" w:cs="Arial"/>
          <w:strike/>
          <w:sz w:val="20"/>
          <w:szCs w:val="20"/>
        </w:rPr>
      </w:pPr>
      <w:r w:rsidRPr="0056228F">
        <w:rPr>
          <w:rFonts w:ascii="Arial" w:hAnsi="Arial"/>
          <w:sz w:val="20"/>
          <w:szCs w:val="22"/>
        </w:rPr>
        <w:t>Twoje dane mogą również być wykorzystane do tworzenia zagregowanych (połączonych) lub zanonimizowanych zestawów danych (z usuniętymi danymi identyfikacyjnymi), w sposób, który nie ujawni Twojej tożsamości, i mogą być wykorzystane do celów badawczych lub komercyjnych, jeśli cele te będą zgodne z odpowiednimi przepisami (w tym RODO) i szerszymi celami badania.</w:t>
      </w:r>
      <w:bookmarkStart w:id="2" w:name="_Hlk83654852"/>
      <w:r w:rsidRPr="0056228F">
        <w:rPr>
          <w:rFonts w:ascii="Arial" w:hAnsi="Arial"/>
          <w:sz w:val="20"/>
          <w:szCs w:val="22"/>
        </w:rPr>
        <w:t>.  Twoje dane nie będą udostępniane organizacjom komercyjnym do celów marketingowych.</w:t>
      </w:r>
    </w:p>
    <w:bookmarkEnd w:id="1"/>
    <w:bookmarkEnd w:id="2"/>
    <w:p w14:paraId="5A27887D" w14:textId="77777777" w:rsidR="0067567E" w:rsidRPr="0056228F" w:rsidRDefault="0067567E" w:rsidP="0067567E">
      <w:pPr>
        <w:jc w:val="both"/>
        <w:outlineLvl w:val="2"/>
        <w:rPr>
          <w:rFonts w:ascii="Arial" w:eastAsia="Calibri" w:hAnsi="Arial" w:cs="Arial"/>
          <w:b/>
          <w:sz w:val="20"/>
          <w:szCs w:val="20"/>
          <w:lang w:val="en-US" w:eastAsia="en-US"/>
        </w:rPr>
      </w:pPr>
    </w:p>
    <w:p w14:paraId="39ABF801" w14:textId="77777777" w:rsidR="0067567E" w:rsidRPr="0056228F" w:rsidRDefault="0067567E" w:rsidP="0067567E">
      <w:pPr>
        <w:jc w:val="both"/>
        <w:outlineLvl w:val="2"/>
        <w:rPr>
          <w:rFonts w:ascii="Arial" w:hAnsi="Arial" w:cs="Arial"/>
          <w:b/>
          <w:color w:val="000000"/>
          <w:sz w:val="20"/>
          <w:szCs w:val="20"/>
        </w:rPr>
      </w:pPr>
      <w:r w:rsidRPr="0056228F">
        <w:rPr>
          <w:rFonts w:ascii="Arial" w:hAnsi="Arial"/>
          <w:b/>
          <w:sz w:val="20"/>
          <w:szCs w:val="22"/>
        </w:rPr>
        <w:t>JAKIE MAM OPCJE ODNOŚNIE WYKORZYSTYWANIA MOICH INFORMACJI?</w:t>
      </w:r>
      <w:r w:rsidRPr="0056228F">
        <w:rPr>
          <w:rFonts w:ascii="Arial" w:hAnsi="Arial"/>
          <w:b/>
          <w:color w:val="000000"/>
          <w:sz w:val="20"/>
          <w:szCs w:val="22"/>
        </w:rPr>
        <w:t xml:space="preserve"> </w:t>
      </w:r>
    </w:p>
    <w:p w14:paraId="2355AFC8" w14:textId="77777777" w:rsidR="0067567E" w:rsidRPr="0056228F" w:rsidRDefault="0067567E" w:rsidP="0067567E">
      <w:pPr>
        <w:jc w:val="both"/>
        <w:outlineLvl w:val="2"/>
        <w:rPr>
          <w:rFonts w:ascii="Arial" w:hAnsi="Arial" w:cs="Arial"/>
          <w:color w:val="000000"/>
          <w:sz w:val="20"/>
          <w:szCs w:val="20"/>
        </w:rPr>
      </w:pPr>
      <w:r w:rsidRPr="0056228F">
        <w:rPr>
          <w:rFonts w:ascii="Arial" w:hAnsi="Arial"/>
          <w:color w:val="000000"/>
          <w:sz w:val="20"/>
          <w:szCs w:val="22"/>
        </w:rPr>
        <w:t>Możesz w dowolnym momencie zrezygnować z udziału w badaniu, bez podawania przyczyny, ale zachowamy informacje o Tobie, które już posiadamy,</w:t>
      </w:r>
      <w:bookmarkStart w:id="3" w:name="_Hlk83654884"/>
      <w:r w:rsidRPr="0056228F">
        <w:rPr>
          <w:rFonts w:ascii="Arial" w:hAnsi="Arial"/>
          <w:color w:val="000000"/>
          <w:sz w:val="20"/>
          <w:szCs w:val="22"/>
        </w:rPr>
        <w:t>ponieważ niektóre badania wykorzystujące Twoje dane mogły już mieć miejsce i nie można ich cofnąć</w:t>
      </w:r>
      <w:bookmarkEnd w:id="3"/>
      <w:r w:rsidRPr="0056228F">
        <w:rPr>
          <w:rFonts w:ascii="Arial" w:hAnsi="Arial"/>
          <w:color w:val="000000"/>
          <w:sz w:val="20"/>
          <w:szCs w:val="22"/>
        </w:rPr>
        <w:t>. </w:t>
      </w:r>
    </w:p>
    <w:p w14:paraId="29453FA8" w14:textId="77777777" w:rsidR="0067567E" w:rsidRPr="0056228F" w:rsidRDefault="0067567E" w:rsidP="0067567E">
      <w:pPr>
        <w:numPr>
          <w:ilvl w:val="0"/>
          <w:numId w:val="14"/>
        </w:numPr>
        <w:spacing w:line="259" w:lineRule="auto"/>
        <w:ind w:left="525"/>
        <w:jc w:val="both"/>
        <w:rPr>
          <w:rFonts w:ascii="Arial" w:hAnsi="Arial" w:cs="Arial"/>
          <w:sz w:val="20"/>
          <w:szCs w:val="20"/>
        </w:rPr>
      </w:pPr>
      <w:r w:rsidRPr="0056228F">
        <w:rPr>
          <w:rFonts w:ascii="Arial" w:hAnsi="Arial"/>
          <w:sz w:val="20"/>
          <w:szCs w:val="22"/>
        </w:rPr>
        <w:t>Jeśli zdecydujesz się na rezygnację z udziału w badaniu, chcielibyśmy kontynuować zbieranie informacji na temat Twojego zdrowia z dokumentacji szpitalnej. Jeśli nie będziesz chciała się na to zgodzić, poinformuj nas o tym i nie będziemy tego robić. Nie wpłynie to na opiekę zdrowotną ani wsparcie, które możesz otrzymywać niezależnie.</w:t>
      </w:r>
    </w:p>
    <w:p w14:paraId="60A7EC1E" w14:textId="77777777" w:rsidR="0067567E" w:rsidRPr="0056228F" w:rsidRDefault="0067567E" w:rsidP="0067567E">
      <w:pPr>
        <w:numPr>
          <w:ilvl w:val="0"/>
          <w:numId w:val="14"/>
        </w:numPr>
        <w:spacing w:line="259" w:lineRule="auto"/>
        <w:ind w:left="525"/>
        <w:jc w:val="both"/>
        <w:rPr>
          <w:rFonts w:ascii="Arial" w:hAnsi="Arial" w:cs="Arial"/>
          <w:color w:val="000000"/>
          <w:sz w:val="20"/>
          <w:szCs w:val="20"/>
        </w:rPr>
      </w:pPr>
      <w:r w:rsidRPr="0056228F">
        <w:rPr>
          <w:rFonts w:ascii="Arial" w:hAnsi="Arial"/>
          <w:color w:val="000000"/>
          <w:sz w:val="20"/>
          <w:szCs w:val="22"/>
        </w:rPr>
        <w:t>Musimy zarządzać Twoją dokumentacją w określony sposób, aby badania były wiarygodne. Oznacza to, że możemy nie być w stanie pozwolić Ci zobaczyć lub zmienić swoich danych, jeśli mogłoby to wpłynąć na badanie lub dokładność zebranych danych. </w:t>
      </w:r>
    </w:p>
    <w:p w14:paraId="251A1DCE" w14:textId="77777777" w:rsidR="0067567E" w:rsidRPr="0056228F" w:rsidRDefault="0067567E" w:rsidP="0067567E">
      <w:pPr>
        <w:jc w:val="both"/>
        <w:outlineLvl w:val="2"/>
        <w:rPr>
          <w:rFonts w:ascii="Arial" w:hAnsi="Arial" w:cs="Arial"/>
          <w:color w:val="000000"/>
          <w:sz w:val="20"/>
          <w:szCs w:val="20"/>
          <w:lang w:val="en-US" w:eastAsia="en-US"/>
        </w:rPr>
      </w:pPr>
    </w:p>
    <w:p w14:paraId="75F638AE" w14:textId="77777777" w:rsidR="0067567E" w:rsidRPr="0056228F" w:rsidRDefault="0067567E" w:rsidP="0067567E">
      <w:pPr>
        <w:jc w:val="both"/>
        <w:outlineLvl w:val="2"/>
        <w:rPr>
          <w:rFonts w:ascii="Arial" w:hAnsi="Arial" w:cs="Arial"/>
          <w:b/>
          <w:color w:val="000000"/>
          <w:sz w:val="20"/>
          <w:szCs w:val="20"/>
        </w:rPr>
      </w:pPr>
      <w:r w:rsidRPr="0056228F">
        <w:rPr>
          <w:rFonts w:ascii="Arial" w:hAnsi="Arial"/>
          <w:b/>
          <w:color w:val="000000"/>
          <w:sz w:val="20"/>
          <w:szCs w:val="22"/>
        </w:rPr>
        <w:t>GDZIE MOGĘ DOWIEDZIEĆ SIĘ WIĘCEJ O TYM, JAK WYKORZYSTYWANE SĄ MOJE INFORMACJE?</w:t>
      </w:r>
    </w:p>
    <w:p w14:paraId="72BC33F9" w14:textId="77777777" w:rsidR="0067567E" w:rsidRPr="0056228F" w:rsidRDefault="0067567E" w:rsidP="0067567E">
      <w:pPr>
        <w:jc w:val="both"/>
        <w:rPr>
          <w:rFonts w:ascii="Arial" w:hAnsi="Arial" w:cs="Arial"/>
          <w:color w:val="000000"/>
          <w:sz w:val="20"/>
          <w:szCs w:val="20"/>
        </w:rPr>
      </w:pPr>
      <w:r w:rsidRPr="0056228F">
        <w:rPr>
          <w:rFonts w:ascii="Arial" w:hAnsi="Arial"/>
          <w:color w:val="000000"/>
          <w:sz w:val="20"/>
          <w:szCs w:val="22"/>
        </w:rPr>
        <w:t>Możesz dowiedzieć się więcej o tym, jak wykorzystujemy informacje na Twój temat:</w:t>
      </w:r>
    </w:p>
    <w:p w14:paraId="3922D364" w14:textId="77777777" w:rsidR="0067567E" w:rsidRPr="0056228F" w:rsidRDefault="0067567E" w:rsidP="0067567E">
      <w:pPr>
        <w:jc w:val="both"/>
        <w:rPr>
          <w:rFonts w:ascii="Arial" w:hAnsi="Arial" w:cs="Arial"/>
          <w:color w:val="000000"/>
          <w:sz w:val="20"/>
          <w:szCs w:val="20"/>
          <w:lang w:val="en-US" w:eastAsia="en-US"/>
        </w:rPr>
      </w:pPr>
    </w:p>
    <w:p w14:paraId="08147E85" w14:textId="77777777" w:rsidR="0067567E" w:rsidRPr="0056228F" w:rsidRDefault="0067567E" w:rsidP="0067567E">
      <w:pPr>
        <w:numPr>
          <w:ilvl w:val="0"/>
          <w:numId w:val="15"/>
        </w:numPr>
        <w:spacing w:line="259" w:lineRule="auto"/>
        <w:ind w:left="525"/>
        <w:jc w:val="both"/>
        <w:rPr>
          <w:rFonts w:ascii="Arial" w:hAnsi="Arial" w:cs="Arial"/>
          <w:color w:val="000000"/>
          <w:sz w:val="20"/>
          <w:szCs w:val="20"/>
        </w:rPr>
      </w:pPr>
      <w:r w:rsidRPr="0056228F">
        <w:rPr>
          <w:rFonts w:ascii="Arial" w:hAnsi="Arial"/>
          <w:color w:val="000000"/>
          <w:sz w:val="20"/>
          <w:szCs w:val="22"/>
        </w:rPr>
        <w:t>pytając jednego z członków zespołu badawczego</w:t>
      </w:r>
    </w:p>
    <w:p w14:paraId="154669F8" w14:textId="29A380CB" w:rsidR="0067567E" w:rsidRPr="0056228F" w:rsidRDefault="0067567E" w:rsidP="0067567E">
      <w:pPr>
        <w:numPr>
          <w:ilvl w:val="0"/>
          <w:numId w:val="15"/>
        </w:numPr>
        <w:spacing w:line="259" w:lineRule="auto"/>
        <w:ind w:left="525"/>
        <w:jc w:val="both"/>
        <w:rPr>
          <w:rFonts w:ascii="Arial" w:hAnsi="Arial" w:cs="Arial"/>
          <w:color w:val="000000"/>
          <w:sz w:val="20"/>
          <w:szCs w:val="20"/>
        </w:rPr>
      </w:pPr>
      <w:r w:rsidRPr="0056228F">
        <w:rPr>
          <w:rFonts w:ascii="Arial" w:hAnsi="Arial"/>
          <w:sz w:val="20"/>
          <w:szCs w:val="22"/>
        </w:rPr>
        <w:t xml:space="preserve">wysyłając e-mail na adres: sono-breech@cardiff.ac.uk </w:t>
      </w:r>
    </w:p>
    <w:p w14:paraId="495C04AB" w14:textId="77777777" w:rsidR="0067567E" w:rsidRPr="0056228F" w:rsidRDefault="0067567E" w:rsidP="0067567E">
      <w:pPr>
        <w:spacing w:line="259" w:lineRule="auto"/>
        <w:ind w:left="525"/>
        <w:jc w:val="both"/>
        <w:rPr>
          <w:rFonts w:ascii="Arial" w:hAnsi="Arial" w:cs="Arial"/>
          <w:b/>
          <w:color w:val="5B9BD5"/>
          <w:sz w:val="20"/>
          <w:szCs w:val="20"/>
          <w:lang w:val="en-US" w:eastAsia="en-US"/>
        </w:rPr>
      </w:pPr>
    </w:p>
    <w:p w14:paraId="79AA1E20" w14:textId="26231461" w:rsidR="0067567E" w:rsidRPr="0056228F" w:rsidRDefault="0067567E" w:rsidP="0067567E">
      <w:pPr>
        <w:jc w:val="both"/>
        <w:rPr>
          <w:rFonts w:ascii="Arial" w:hAnsi="Arial" w:cs="Arial"/>
          <w:color w:val="5B9BD5"/>
          <w:sz w:val="20"/>
          <w:szCs w:val="20"/>
        </w:rPr>
      </w:pPr>
      <w:r w:rsidRPr="0056228F">
        <w:rPr>
          <w:rFonts w:ascii="Arial" w:hAnsi="Arial"/>
          <w:b/>
          <w:sz w:val="20"/>
          <w:szCs w:val="22"/>
        </w:rPr>
        <w:t>SKARGI</w:t>
      </w:r>
    </w:p>
    <w:p w14:paraId="15D8DFA0" w14:textId="77777777" w:rsidR="0067567E" w:rsidRPr="0056228F" w:rsidRDefault="0067567E" w:rsidP="0067567E">
      <w:pPr>
        <w:jc w:val="both"/>
        <w:rPr>
          <w:rFonts w:ascii="Arial" w:hAnsi="Arial" w:cs="Arial"/>
          <w:color w:val="000000"/>
          <w:sz w:val="20"/>
          <w:szCs w:val="20"/>
        </w:rPr>
      </w:pPr>
      <w:r w:rsidRPr="0056228F">
        <w:rPr>
          <w:rFonts w:ascii="Arial" w:hAnsi="Arial"/>
          <w:sz w:val="20"/>
          <w:szCs w:val="22"/>
        </w:rPr>
        <w:t>Jeśli zechcesz złożyć skargę dotyczącą sposobu, w jaki przetwarzamy Twoje dane osobowe, skontaktuj się najpierw z zespołem badawczym, wysyłając e-mail na adres: sono-breech@cardiff.ac.uk.</w:t>
      </w:r>
    </w:p>
    <w:p w14:paraId="3C07CCB3" w14:textId="77777777" w:rsidR="0067567E" w:rsidRPr="0056228F" w:rsidRDefault="0067567E" w:rsidP="0067567E">
      <w:pPr>
        <w:jc w:val="both"/>
        <w:rPr>
          <w:rFonts w:ascii="Arial" w:hAnsi="Arial" w:cs="Arial"/>
          <w:color w:val="000000"/>
          <w:sz w:val="20"/>
          <w:szCs w:val="20"/>
          <w:lang w:val="en-US" w:eastAsia="en-US"/>
        </w:rPr>
      </w:pPr>
    </w:p>
    <w:p w14:paraId="1244C520" w14:textId="1A499E09" w:rsidR="0067567E" w:rsidRPr="0056228F" w:rsidRDefault="0067567E" w:rsidP="0067567E">
      <w:pPr>
        <w:jc w:val="both"/>
        <w:rPr>
          <w:rFonts w:ascii="Arial" w:eastAsia="Calibri" w:hAnsi="Arial" w:cs="Arial"/>
          <w:sz w:val="20"/>
          <w:szCs w:val="20"/>
        </w:rPr>
      </w:pPr>
      <w:r w:rsidRPr="0056228F">
        <w:rPr>
          <w:rFonts w:ascii="Arial" w:hAnsi="Arial"/>
          <w:color w:val="000000"/>
          <w:sz w:val="20"/>
          <w:szCs w:val="22"/>
        </w:rPr>
        <w:t>Jeśli nie będziesz zadowolona z naszej odpowiedzi, skontaktuj się z inspektorem ds. ochrony danych osobowych przy Imperial College London, wysyłając e-mail na adres:</w:t>
      </w:r>
      <w:r w:rsidRPr="0056228F">
        <w:rPr>
          <w:rFonts w:ascii="Arial" w:hAnsi="Arial"/>
          <w:sz w:val="20"/>
          <w:szCs w:val="22"/>
        </w:rPr>
        <w:t xml:space="preserve"> </w:t>
      </w:r>
      <w:hyperlink r:id="rId16" w:history="1">
        <w:r w:rsidRPr="0056228F">
          <w:rPr>
            <w:rFonts w:ascii="Arial" w:hAnsi="Arial"/>
            <w:color w:val="0563C1"/>
            <w:sz w:val="20"/>
            <w:szCs w:val="22"/>
            <w:u w:val="single"/>
          </w:rPr>
          <w:t>dpo@imperial.ac.uk</w:t>
        </w:r>
      </w:hyperlink>
      <w:r w:rsidRPr="0056228F">
        <w:rPr>
          <w:rFonts w:ascii="Arial" w:hAnsi="Arial"/>
          <w:sz w:val="20"/>
          <w:szCs w:val="22"/>
        </w:rPr>
        <w:t>, telefonicznie pod numerem 020 7594 3502 lub pocztą na adres: Imperial College London, Data Protection Officer, Faculty Building Level 4, London SW7 2AZ.</w:t>
      </w:r>
    </w:p>
    <w:p w14:paraId="734B04C9" w14:textId="77777777" w:rsidR="0067567E" w:rsidRPr="0056228F" w:rsidRDefault="0067567E" w:rsidP="0067567E">
      <w:pPr>
        <w:jc w:val="both"/>
        <w:rPr>
          <w:rFonts w:ascii="Arial" w:eastAsia="Calibri" w:hAnsi="Arial" w:cs="Arial"/>
          <w:sz w:val="20"/>
          <w:szCs w:val="20"/>
          <w:lang w:val="en-US" w:eastAsia="en-US"/>
        </w:rPr>
      </w:pPr>
    </w:p>
    <w:p w14:paraId="20037AA6" w14:textId="65F48A3F" w:rsidR="0067567E" w:rsidRPr="0056228F" w:rsidRDefault="0067567E" w:rsidP="0067567E">
      <w:pPr>
        <w:jc w:val="both"/>
        <w:rPr>
          <w:rFonts w:ascii="Arial" w:eastAsia="Calibri" w:hAnsi="Arial" w:cs="Arial"/>
          <w:sz w:val="20"/>
          <w:szCs w:val="20"/>
        </w:rPr>
      </w:pPr>
      <w:r w:rsidRPr="0056228F">
        <w:rPr>
          <w:rFonts w:ascii="Arial" w:hAnsi="Arial"/>
          <w:sz w:val="20"/>
          <w:szCs w:val="22"/>
        </w:rPr>
        <w:lastRenderedPageBreak/>
        <w:t xml:space="preserve">Jeśli w dalszym ciągu będziesz niezadowolona z naszej odpowiedzi lub uznasz, że przetwarzamy Twoje dane osobowe w sposób niezgodny z prawem, możesz złożyć skargę do biura ICO (Information Commissioner’s Office) poprzez stronę </w:t>
      </w:r>
      <w:hyperlink r:id="rId17" w:history="1">
        <w:r w:rsidRPr="0056228F">
          <w:rPr>
            <w:rFonts w:ascii="Arial" w:hAnsi="Arial"/>
            <w:color w:val="0563C1"/>
            <w:sz w:val="20"/>
            <w:szCs w:val="22"/>
            <w:u w:val="single"/>
          </w:rPr>
          <w:t>www.ico.org.uk</w:t>
        </w:r>
      </w:hyperlink>
      <w:r w:rsidRPr="0056228F">
        <w:rPr>
          <w:rFonts w:ascii="Arial" w:hAnsi="Arial"/>
          <w:sz w:val="20"/>
          <w:szCs w:val="22"/>
        </w:rPr>
        <w:t>. Należy pamiętać, że ICO zaleca, aby w pierwszej kolejności próbować rozwiązać sprawę z administratorem danych (nami), a dopiero później można się zwrócić do nich.</w:t>
      </w:r>
    </w:p>
    <w:p w14:paraId="4084EDDF" w14:textId="77777777" w:rsidR="0067567E" w:rsidRPr="0056228F" w:rsidRDefault="0067567E" w:rsidP="0067567E">
      <w:pPr>
        <w:jc w:val="both"/>
        <w:outlineLvl w:val="2"/>
        <w:rPr>
          <w:rFonts w:ascii="Arial" w:hAnsi="Arial" w:cs="Arial"/>
          <w:sz w:val="22"/>
          <w:szCs w:val="22"/>
        </w:rPr>
      </w:pPr>
    </w:p>
    <w:p w14:paraId="46A66D5C" w14:textId="77777777" w:rsidR="0067567E" w:rsidRPr="0056228F" w:rsidRDefault="0067567E" w:rsidP="0067567E">
      <w:pPr>
        <w:spacing w:line="259" w:lineRule="auto"/>
        <w:jc w:val="both"/>
        <w:rPr>
          <w:rFonts w:ascii="Arial" w:hAnsi="Arial" w:cs="Arial"/>
          <w:sz w:val="20"/>
          <w:szCs w:val="20"/>
        </w:rPr>
      </w:pPr>
    </w:p>
    <w:p w14:paraId="522DF10D" w14:textId="66DD5729" w:rsidR="00466C40" w:rsidRPr="0056228F" w:rsidRDefault="00466C40" w:rsidP="0067567E">
      <w:pPr>
        <w:tabs>
          <w:tab w:val="left" w:pos="1276"/>
        </w:tabs>
        <w:spacing w:line="276" w:lineRule="auto"/>
        <w:jc w:val="both"/>
        <w:rPr>
          <w:rFonts w:ascii="Arial" w:hAnsi="Arial" w:cs="Arial"/>
          <w:sz w:val="22"/>
          <w:szCs w:val="22"/>
        </w:rPr>
      </w:pPr>
    </w:p>
    <w:sectPr w:rsidR="00466C40" w:rsidRPr="0056228F" w:rsidSect="00DC36F8">
      <w:headerReference w:type="default" r:id="rId18"/>
      <w:footerReference w:type="default" r:id="rId19"/>
      <w:pgSz w:w="11906" w:h="16838"/>
      <w:pgMar w:top="1985" w:right="1440" w:bottom="1440" w:left="1440" w:header="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25FCE7" w14:textId="77777777" w:rsidR="00A51F67" w:rsidRDefault="00A51F67" w:rsidP="00915CE2">
      <w:r>
        <w:separator/>
      </w:r>
    </w:p>
  </w:endnote>
  <w:endnote w:type="continuationSeparator" w:id="0">
    <w:p w14:paraId="4C725554" w14:textId="77777777" w:rsidR="00A51F67" w:rsidRDefault="00A51F67" w:rsidP="00915CE2">
      <w:r>
        <w:continuationSeparator/>
      </w:r>
    </w:p>
  </w:endnote>
  <w:endnote w:type="continuationNotice" w:id="1">
    <w:p w14:paraId="1460F784" w14:textId="77777777" w:rsidR="00A51F67" w:rsidRDefault="00A51F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94F05" w14:textId="24E63812" w:rsidR="00775E12" w:rsidRPr="0086725C" w:rsidRDefault="00775E12" w:rsidP="00775E12">
    <w:pPr>
      <w:pStyle w:val="Footer"/>
      <w:rPr>
        <w:rFonts w:ascii="Arial" w:hAnsi="Arial" w:cs="Arial"/>
        <w:i/>
        <w:sz w:val="16"/>
        <w:szCs w:val="16"/>
      </w:rPr>
    </w:pPr>
    <w:r>
      <w:rPr>
        <w:rFonts w:ascii="Arial" w:hAnsi="Arial"/>
        <w:sz w:val="16"/>
      </w:rPr>
      <w:t xml:space="preserve">Informacje </w:t>
    </w:r>
    <w:r>
      <w:rPr>
        <w:rFonts w:ascii="Arial" w:hAnsi="Arial"/>
        <w:sz w:val="16"/>
      </w:rPr>
      <w:t xml:space="preserve">dla uczestników badania Sono-breech wersja 1.1 z 8 sierpnia 2024     </w:t>
    </w:r>
    <w:r>
      <w:rPr>
        <w:rFonts w:ascii="Arial" w:hAnsi="Arial"/>
        <w:sz w:val="16"/>
      </w:rPr>
      <w:tab/>
      <w:t xml:space="preserve">           </w:t>
    </w:r>
  </w:p>
  <w:p w14:paraId="0E395D38" w14:textId="7028F772" w:rsidR="00775E12" w:rsidRPr="0086725C" w:rsidRDefault="00775E12" w:rsidP="00775E12">
    <w:pPr>
      <w:pStyle w:val="Footer"/>
      <w:rPr>
        <w:rFonts w:ascii="Arial" w:hAnsi="Arial" w:cs="Arial"/>
        <w:sz w:val="16"/>
        <w:szCs w:val="16"/>
      </w:rPr>
    </w:pPr>
    <w:r>
      <w:rPr>
        <w:rFonts w:ascii="Arial" w:hAnsi="Arial"/>
        <w:sz w:val="16"/>
      </w:rPr>
      <w:t>Numer REC: 24/WM/0143</w:t>
    </w:r>
  </w:p>
  <w:p w14:paraId="49B9DE1F" w14:textId="663FA16F" w:rsidR="00775E12" w:rsidRPr="0086725C" w:rsidRDefault="00775E12" w:rsidP="00775E12">
    <w:pPr>
      <w:pStyle w:val="Footer"/>
      <w:rPr>
        <w:rFonts w:ascii="Arial" w:hAnsi="Arial" w:cs="Arial"/>
        <w:iCs/>
        <w:sz w:val="16"/>
        <w:szCs w:val="16"/>
      </w:rPr>
    </w:pPr>
    <w:r>
      <w:rPr>
        <w:rFonts w:ascii="Arial" w:hAnsi="Arial"/>
        <w:sz w:val="16"/>
      </w:rPr>
      <w:t>ID IRAS:</w:t>
    </w:r>
    <w:r>
      <w:rPr>
        <w:rFonts w:ascii="Arial" w:hAnsi="Arial"/>
        <w:i/>
        <w:sz w:val="16"/>
      </w:rPr>
      <w:t xml:space="preserve"> </w:t>
    </w:r>
    <w:r>
      <w:rPr>
        <w:rFonts w:ascii="Arial" w:hAnsi="Arial"/>
        <w:sz w:val="16"/>
      </w:rPr>
      <w:t>318520</w:t>
    </w:r>
  </w:p>
  <w:p w14:paraId="0F6C3ED5" w14:textId="37D36F15" w:rsidR="00D42389" w:rsidRPr="0086725C" w:rsidRDefault="00D42389" w:rsidP="00D42389">
    <w:pPr>
      <w:pStyle w:val="Footer"/>
      <w:tabs>
        <w:tab w:val="clear" w:pos="8306"/>
        <w:tab w:val="right" w:pos="8640"/>
      </w:tabs>
      <w:rPr>
        <w:rFonts w:ascii="Arial" w:hAnsi="Arial" w:cs="Arial"/>
        <w:sz w:val="16"/>
        <w:szCs w:val="16"/>
      </w:rPr>
    </w:pPr>
    <w:r>
      <w:rPr>
        <w:rFonts w:ascii="Arial" w:hAnsi="Arial"/>
        <w:sz w:val="16"/>
      </w:rPr>
      <w:tab/>
    </w:r>
    <w:r>
      <w:rPr>
        <w:rFonts w:ascii="Arial" w:hAnsi="Arial"/>
        <w:sz w:val="16"/>
      </w:rPr>
      <w:tab/>
      <w:t xml:space="preserve">Strona </w:t>
    </w:r>
    <w:r w:rsidRPr="0086725C">
      <w:rPr>
        <w:rFonts w:ascii="Arial" w:hAnsi="Arial" w:cs="Arial"/>
        <w:sz w:val="16"/>
      </w:rPr>
      <w:fldChar w:fldCharType="begin"/>
    </w:r>
    <w:r w:rsidRPr="0086725C">
      <w:rPr>
        <w:rFonts w:ascii="Arial" w:hAnsi="Arial" w:cs="Arial"/>
        <w:sz w:val="16"/>
      </w:rPr>
      <w:instrText xml:space="preserve"> PAGE </w:instrText>
    </w:r>
    <w:r w:rsidRPr="0086725C">
      <w:rPr>
        <w:rFonts w:ascii="Arial" w:hAnsi="Arial" w:cs="Arial"/>
        <w:sz w:val="16"/>
      </w:rPr>
      <w:fldChar w:fldCharType="separate"/>
    </w:r>
    <w:r w:rsidRPr="0086725C">
      <w:rPr>
        <w:rFonts w:ascii="Arial" w:hAnsi="Arial" w:cs="Arial"/>
        <w:sz w:val="16"/>
      </w:rPr>
      <w:t>1</w:t>
    </w:r>
    <w:r w:rsidRPr="0086725C">
      <w:rPr>
        <w:rFonts w:ascii="Arial" w:hAnsi="Arial" w:cs="Arial"/>
        <w:sz w:val="16"/>
      </w:rPr>
      <w:fldChar w:fldCharType="end"/>
    </w:r>
    <w:r>
      <w:rPr>
        <w:rFonts w:ascii="Arial" w:hAnsi="Arial"/>
        <w:sz w:val="16"/>
      </w:rPr>
      <w:t xml:space="preserve"> z </w:t>
    </w:r>
    <w:r w:rsidRPr="0086725C">
      <w:rPr>
        <w:rFonts w:ascii="Arial" w:hAnsi="Arial" w:cs="Arial"/>
        <w:sz w:val="16"/>
      </w:rPr>
      <w:fldChar w:fldCharType="begin"/>
    </w:r>
    <w:r w:rsidRPr="0086725C">
      <w:rPr>
        <w:rFonts w:ascii="Arial" w:hAnsi="Arial" w:cs="Arial"/>
        <w:sz w:val="16"/>
      </w:rPr>
      <w:instrText xml:space="preserve"> NUMPAGES </w:instrText>
    </w:r>
    <w:r w:rsidRPr="0086725C">
      <w:rPr>
        <w:rFonts w:ascii="Arial" w:hAnsi="Arial" w:cs="Arial"/>
        <w:sz w:val="16"/>
      </w:rPr>
      <w:fldChar w:fldCharType="separate"/>
    </w:r>
    <w:r w:rsidRPr="0086725C">
      <w:rPr>
        <w:rFonts w:ascii="Arial" w:hAnsi="Arial" w:cs="Arial"/>
        <w:sz w:val="16"/>
      </w:rPr>
      <w:t>14</w:t>
    </w:r>
    <w:r w:rsidRPr="0086725C">
      <w:rPr>
        <w:rFonts w:ascii="Arial" w:hAnsi="Arial" w:cs="Arial"/>
        <w:sz w:val="16"/>
      </w:rPr>
      <w:fldChar w:fldCharType="end"/>
    </w:r>
  </w:p>
  <w:p w14:paraId="49A9DC8E" w14:textId="756F904B" w:rsidR="00DB048B" w:rsidRPr="0086725C" w:rsidRDefault="00D42389" w:rsidP="00D42389">
    <w:pPr>
      <w:pStyle w:val="Footer"/>
      <w:tabs>
        <w:tab w:val="clear" w:pos="8306"/>
        <w:tab w:val="right" w:pos="8640"/>
      </w:tabs>
      <w:rPr>
        <w:rFonts w:ascii="Arial" w:hAnsi="Arial" w:cs="Arial"/>
        <w:sz w:val="16"/>
        <w:szCs w:val="16"/>
      </w:rPr>
    </w:pPr>
    <w:r>
      <w:rPr>
        <w:rFonts w:ascii="Arial" w:hAnsi="Arial"/>
        <w:sz w:val="16"/>
      </w:rPr>
      <w:t xml:space="preserve">© Imperial College of Science, Technology and Medicine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36597A" w14:textId="77777777" w:rsidR="00A51F67" w:rsidRDefault="00A51F67" w:rsidP="00915CE2">
      <w:r>
        <w:separator/>
      </w:r>
    </w:p>
  </w:footnote>
  <w:footnote w:type="continuationSeparator" w:id="0">
    <w:p w14:paraId="01EEA4A3" w14:textId="77777777" w:rsidR="00A51F67" w:rsidRDefault="00A51F67" w:rsidP="00915CE2">
      <w:r>
        <w:continuationSeparator/>
      </w:r>
    </w:p>
  </w:footnote>
  <w:footnote w:type="continuationNotice" w:id="1">
    <w:p w14:paraId="0B40EBAF" w14:textId="77777777" w:rsidR="00A51F67" w:rsidRDefault="00A51F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BAFB07" w14:textId="77777777" w:rsidR="00D42389" w:rsidRDefault="00D42389" w:rsidP="00D42389">
    <w:pPr>
      <w:pStyle w:val="Header"/>
    </w:pPr>
  </w:p>
  <w:p w14:paraId="253D06FF" w14:textId="77777777" w:rsidR="00D42389" w:rsidRDefault="00D42389" w:rsidP="00D42389">
    <w:pPr>
      <w:pStyle w:val="Header"/>
    </w:pPr>
  </w:p>
  <w:p w14:paraId="31423B1B" w14:textId="77777777" w:rsidR="00D42389" w:rsidRDefault="00D42389" w:rsidP="00D42389">
    <w:pPr>
      <w:pStyle w:val="Header"/>
    </w:pPr>
  </w:p>
  <w:tbl>
    <w:tblPr>
      <w:tblStyle w:val="TableGrid"/>
      <w:tblW w:w="1021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3"/>
      <w:gridCol w:w="2126"/>
      <w:gridCol w:w="2835"/>
      <w:gridCol w:w="1276"/>
      <w:gridCol w:w="992"/>
      <w:gridCol w:w="1560"/>
    </w:tblGrid>
    <w:tr w:rsidR="00DC36F8" w14:paraId="17007035" w14:textId="77777777" w:rsidTr="00B713F2">
      <w:trPr>
        <w:trHeight w:val="1144"/>
      </w:trPr>
      <w:tc>
        <w:tcPr>
          <w:tcW w:w="1423" w:type="dxa"/>
        </w:tcPr>
        <w:p w14:paraId="1CF2A199" w14:textId="77777777" w:rsidR="00DC36F8" w:rsidRDefault="00DC36F8" w:rsidP="00DC36F8">
          <w:pPr>
            <w:rPr>
              <w:noProof/>
              <w:color w:val="2B579A"/>
              <w:shd w:val="clear" w:color="auto" w:fill="E6E6E6"/>
            </w:rPr>
          </w:pPr>
          <w:r>
            <w:rPr>
              <w:noProof/>
            </w:rPr>
            <w:drawing>
              <wp:inline distT="0" distB="0" distL="0" distR="0" wp14:anchorId="06DD6C69" wp14:editId="7794B2BC">
                <wp:extent cx="425450" cy="425450"/>
                <wp:effectExtent l="0" t="0" r="0" b="0"/>
                <wp:docPr id="1999343799" name="Picture 1999343799" descr="A blue and yellow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yellow logo with text&#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0774" cy="430774"/>
                        </a:xfrm>
                        <a:prstGeom prst="rect">
                          <a:avLst/>
                        </a:prstGeom>
                        <a:noFill/>
                      </pic:spPr>
                    </pic:pic>
                  </a:graphicData>
                </a:graphic>
              </wp:inline>
            </w:drawing>
          </w:r>
        </w:p>
      </w:tc>
      <w:tc>
        <w:tcPr>
          <w:tcW w:w="2126" w:type="dxa"/>
        </w:tcPr>
        <w:p w14:paraId="232E222E" w14:textId="77777777" w:rsidR="00DC36F8" w:rsidRDefault="00DC36F8" w:rsidP="00DC36F8">
          <w:r>
            <w:rPr>
              <w:noProof/>
            </w:rPr>
            <w:drawing>
              <wp:inline distT="0" distB="0" distL="0" distR="0" wp14:anchorId="1E99D826" wp14:editId="0F05FB68">
                <wp:extent cx="1029970" cy="113084"/>
                <wp:effectExtent l="0" t="0" r="0" b="1270"/>
                <wp:docPr id="4785030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7966" cy="163369"/>
                        </a:xfrm>
                        <a:prstGeom prst="rect">
                          <a:avLst/>
                        </a:prstGeom>
                        <a:noFill/>
                        <a:ln>
                          <a:noFill/>
                        </a:ln>
                      </pic:spPr>
                    </pic:pic>
                  </a:graphicData>
                </a:graphic>
              </wp:inline>
            </w:drawing>
          </w:r>
        </w:p>
      </w:tc>
      <w:tc>
        <w:tcPr>
          <w:tcW w:w="2835" w:type="dxa"/>
        </w:tcPr>
        <w:p w14:paraId="3BE21002" w14:textId="77777777" w:rsidR="00DC36F8" w:rsidRDefault="00DC36F8" w:rsidP="00DC36F8">
          <w:r>
            <w:rPr>
              <w:noProof/>
            </w:rPr>
            <w:drawing>
              <wp:inline distT="0" distB="0" distL="0" distR="0" wp14:anchorId="738A70D6" wp14:editId="2117BA74">
                <wp:extent cx="1383926" cy="247650"/>
                <wp:effectExtent l="0" t="0" r="6985" b="0"/>
                <wp:docPr id="75398015" name="Picture 75398015" descr="A close up of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 close up of blue text&#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10521" cy="252409"/>
                        </a:xfrm>
                        <a:prstGeom prst="rect">
                          <a:avLst/>
                        </a:prstGeom>
                        <a:noFill/>
                        <a:ln>
                          <a:noFill/>
                        </a:ln>
                      </pic:spPr>
                    </pic:pic>
                  </a:graphicData>
                </a:graphic>
              </wp:inline>
            </w:drawing>
          </w:r>
        </w:p>
      </w:tc>
      <w:tc>
        <w:tcPr>
          <w:tcW w:w="1276" w:type="dxa"/>
        </w:tcPr>
        <w:p w14:paraId="6A8CF9A3" w14:textId="77777777" w:rsidR="00DC36F8" w:rsidRPr="00DC36F8" w:rsidRDefault="00DC36F8" w:rsidP="00DC36F8">
          <w:pPr>
            <w:pStyle w:val="Header"/>
            <w:rPr>
              <w:rFonts w:ascii="Arial" w:hAnsi="Arial" w:cs="Arial"/>
              <w:sz w:val="16"/>
              <w:szCs w:val="16"/>
            </w:rPr>
          </w:pPr>
          <w:r>
            <w:rPr>
              <w:rFonts w:ascii="Arial" w:hAnsi="Arial"/>
              <w:sz w:val="16"/>
            </w:rPr>
            <w:t xml:space="preserve">Research Governance and Integrity Team </w:t>
          </w:r>
        </w:p>
        <w:p w14:paraId="3D51C50C" w14:textId="77777777" w:rsidR="00DC36F8" w:rsidRPr="00DC36F8" w:rsidRDefault="00DC36F8" w:rsidP="00DC36F8">
          <w:pPr>
            <w:rPr>
              <w:rFonts w:ascii="Arial" w:hAnsi="Arial" w:cs="Arial"/>
            </w:rPr>
          </w:pPr>
        </w:p>
      </w:tc>
      <w:tc>
        <w:tcPr>
          <w:tcW w:w="992" w:type="dxa"/>
        </w:tcPr>
        <w:p w14:paraId="0501273E" w14:textId="2995D969" w:rsidR="00DC36F8" w:rsidRDefault="00DC36F8" w:rsidP="00DC36F8">
          <w:pPr>
            <w:ind w:right="319"/>
          </w:pPr>
        </w:p>
      </w:tc>
      <w:tc>
        <w:tcPr>
          <w:tcW w:w="1560" w:type="dxa"/>
        </w:tcPr>
        <w:p w14:paraId="184B2CC0" w14:textId="77777777" w:rsidR="00DC36F8" w:rsidRPr="00C16739" w:rsidRDefault="00DC36F8" w:rsidP="00DC36F8">
          <w:pPr>
            <w:ind w:left="-1445" w:right="1090" w:firstLine="1445"/>
            <w:rPr>
              <w:rFonts w:cs="Arial"/>
              <w:noProof/>
              <w:color w:val="2B579A"/>
              <w:shd w:val="clear" w:color="auto" w:fill="E6E6E6"/>
            </w:rPr>
          </w:pPr>
          <w:r>
            <w:rPr>
              <w:rFonts w:asciiTheme="minorHAnsi" w:hAnsiTheme="minorHAnsi"/>
              <w:noProof/>
            </w:rPr>
            <w:drawing>
              <wp:anchor distT="0" distB="0" distL="114300" distR="114300" simplePos="0" relativeHeight="251660288" behindDoc="0" locked="0" layoutInCell="1" allowOverlap="1" wp14:anchorId="62162AF0" wp14:editId="077A3293">
                <wp:simplePos x="0" y="0"/>
                <wp:positionH relativeFrom="column">
                  <wp:posOffset>-65405</wp:posOffset>
                </wp:positionH>
                <wp:positionV relativeFrom="paragraph">
                  <wp:posOffset>0</wp:posOffset>
                </wp:positionV>
                <wp:extent cx="859155" cy="391795"/>
                <wp:effectExtent l="0" t="0" r="0" b="8255"/>
                <wp:wrapSquare wrapText="bothSides"/>
                <wp:docPr id="588571544" name="Picture 588571544" descr="CU Centre for Trials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 Centre for Trials Research Logo"/>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859155" cy="3917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4E245D0" w14:textId="217DCB20" w:rsidR="00D42389" w:rsidRDefault="00D42389" w:rsidP="00D42389">
    <w:pPr>
      <w:pStyle w:val="Header"/>
    </w:pPr>
  </w:p>
  <w:p w14:paraId="47D54CCD" w14:textId="53E31575" w:rsidR="00DB048B" w:rsidRDefault="00DB04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828A1"/>
    <w:multiLevelType w:val="hybridMultilevel"/>
    <w:tmpl w:val="2C260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8E7901"/>
    <w:multiLevelType w:val="hybridMultilevel"/>
    <w:tmpl w:val="ED7E93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821F60"/>
    <w:multiLevelType w:val="hybridMultilevel"/>
    <w:tmpl w:val="443C0BA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2669EE"/>
    <w:multiLevelType w:val="hybridMultilevel"/>
    <w:tmpl w:val="9D0453EE"/>
    <w:lvl w:ilvl="0" w:tplc="8082606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0AB3AAA"/>
    <w:multiLevelType w:val="hybridMultilevel"/>
    <w:tmpl w:val="EFCAC8F6"/>
    <w:lvl w:ilvl="0" w:tplc="1182153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3AE5C2F"/>
    <w:multiLevelType w:val="multilevel"/>
    <w:tmpl w:val="A03E0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AD83C62"/>
    <w:multiLevelType w:val="multilevel"/>
    <w:tmpl w:val="5328B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0BE7921"/>
    <w:multiLevelType w:val="hybridMultilevel"/>
    <w:tmpl w:val="2982DE20"/>
    <w:lvl w:ilvl="0" w:tplc="08090005">
      <w:start w:val="1"/>
      <w:numFmt w:val="bullet"/>
      <w:lvlText w:val=""/>
      <w:lvlJc w:val="left"/>
      <w:pPr>
        <w:ind w:left="1200" w:hanging="360"/>
      </w:pPr>
      <w:rPr>
        <w:rFonts w:ascii="Wingdings" w:hAnsi="Wingdings"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8" w15:restartNumberingAfterBreak="0">
    <w:nsid w:val="44874303"/>
    <w:multiLevelType w:val="hybridMultilevel"/>
    <w:tmpl w:val="FA2C046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15:restartNumberingAfterBreak="0">
    <w:nsid w:val="48B05030"/>
    <w:multiLevelType w:val="hybridMultilevel"/>
    <w:tmpl w:val="28A80C60"/>
    <w:lvl w:ilvl="0" w:tplc="08090005">
      <w:start w:val="1"/>
      <w:numFmt w:val="bullet"/>
      <w:lvlText w:val=""/>
      <w:lvlJc w:val="left"/>
      <w:pPr>
        <w:tabs>
          <w:tab w:val="num" w:pos="1569"/>
        </w:tabs>
        <w:ind w:left="1569" w:hanging="360"/>
      </w:pPr>
      <w:rPr>
        <w:rFonts w:ascii="Wingdings" w:hAnsi="Wingdings" w:hint="default"/>
      </w:rPr>
    </w:lvl>
    <w:lvl w:ilvl="1" w:tplc="08090003">
      <w:start w:val="1"/>
      <w:numFmt w:val="bullet"/>
      <w:lvlText w:val="o"/>
      <w:lvlJc w:val="left"/>
      <w:pPr>
        <w:tabs>
          <w:tab w:val="num" w:pos="2289"/>
        </w:tabs>
        <w:ind w:left="2289" w:hanging="360"/>
      </w:pPr>
      <w:rPr>
        <w:rFonts w:ascii="Courier New" w:hAnsi="Courier New" w:cs="Times New Roman" w:hint="default"/>
      </w:rPr>
    </w:lvl>
    <w:lvl w:ilvl="2" w:tplc="08090005">
      <w:start w:val="1"/>
      <w:numFmt w:val="bullet"/>
      <w:lvlText w:val=""/>
      <w:lvlJc w:val="left"/>
      <w:pPr>
        <w:tabs>
          <w:tab w:val="num" w:pos="3009"/>
        </w:tabs>
        <w:ind w:left="3009" w:hanging="360"/>
      </w:pPr>
      <w:rPr>
        <w:rFonts w:ascii="Wingdings" w:hAnsi="Wingdings" w:hint="default"/>
      </w:rPr>
    </w:lvl>
    <w:lvl w:ilvl="3" w:tplc="08090001">
      <w:start w:val="1"/>
      <w:numFmt w:val="bullet"/>
      <w:lvlText w:val=""/>
      <w:lvlJc w:val="left"/>
      <w:pPr>
        <w:tabs>
          <w:tab w:val="num" w:pos="3729"/>
        </w:tabs>
        <w:ind w:left="3729" w:hanging="360"/>
      </w:pPr>
      <w:rPr>
        <w:rFonts w:ascii="Symbol" w:hAnsi="Symbol" w:hint="default"/>
      </w:rPr>
    </w:lvl>
    <w:lvl w:ilvl="4" w:tplc="08090003">
      <w:start w:val="1"/>
      <w:numFmt w:val="bullet"/>
      <w:lvlText w:val="o"/>
      <w:lvlJc w:val="left"/>
      <w:pPr>
        <w:tabs>
          <w:tab w:val="num" w:pos="4449"/>
        </w:tabs>
        <w:ind w:left="4449" w:hanging="360"/>
      </w:pPr>
      <w:rPr>
        <w:rFonts w:ascii="Courier New" w:hAnsi="Courier New" w:cs="Times New Roman" w:hint="default"/>
      </w:rPr>
    </w:lvl>
    <w:lvl w:ilvl="5" w:tplc="08090005">
      <w:start w:val="1"/>
      <w:numFmt w:val="bullet"/>
      <w:lvlText w:val=""/>
      <w:lvlJc w:val="left"/>
      <w:pPr>
        <w:tabs>
          <w:tab w:val="num" w:pos="5169"/>
        </w:tabs>
        <w:ind w:left="5169" w:hanging="360"/>
      </w:pPr>
      <w:rPr>
        <w:rFonts w:ascii="Wingdings" w:hAnsi="Wingdings" w:hint="default"/>
      </w:rPr>
    </w:lvl>
    <w:lvl w:ilvl="6" w:tplc="08090001">
      <w:start w:val="1"/>
      <w:numFmt w:val="bullet"/>
      <w:lvlText w:val=""/>
      <w:lvlJc w:val="left"/>
      <w:pPr>
        <w:tabs>
          <w:tab w:val="num" w:pos="5889"/>
        </w:tabs>
        <w:ind w:left="5889" w:hanging="360"/>
      </w:pPr>
      <w:rPr>
        <w:rFonts w:ascii="Symbol" w:hAnsi="Symbol" w:hint="default"/>
      </w:rPr>
    </w:lvl>
    <w:lvl w:ilvl="7" w:tplc="08090003">
      <w:start w:val="1"/>
      <w:numFmt w:val="bullet"/>
      <w:lvlText w:val="o"/>
      <w:lvlJc w:val="left"/>
      <w:pPr>
        <w:tabs>
          <w:tab w:val="num" w:pos="6609"/>
        </w:tabs>
        <w:ind w:left="6609" w:hanging="360"/>
      </w:pPr>
      <w:rPr>
        <w:rFonts w:ascii="Courier New" w:hAnsi="Courier New" w:cs="Times New Roman" w:hint="default"/>
      </w:rPr>
    </w:lvl>
    <w:lvl w:ilvl="8" w:tplc="08090005">
      <w:start w:val="1"/>
      <w:numFmt w:val="bullet"/>
      <w:lvlText w:val=""/>
      <w:lvlJc w:val="left"/>
      <w:pPr>
        <w:tabs>
          <w:tab w:val="num" w:pos="7329"/>
        </w:tabs>
        <w:ind w:left="7329" w:hanging="360"/>
      </w:pPr>
      <w:rPr>
        <w:rFonts w:ascii="Wingdings" w:hAnsi="Wingdings" w:hint="default"/>
      </w:rPr>
    </w:lvl>
  </w:abstractNum>
  <w:abstractNum w:abstractNumId="10" w15:restartNumberingAfterBreak="0">
    <w:nsid w:val="4D655735"/>
    <w:multiLevelType w:val="hybridMultilevel"/>
    <w:tmpl w:val="CD942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CB0500"/>
    <w:multiLevelType w:val="hybridMultilevel"/>
    <w:tmpl w:val="E6ECA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C057AB"/>
    <w:multiLevelType w:val="hybridMultilevel"/>
    <w:tmpl w:val="08CCD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B301BA"/>
    <w:multiLevelType w:val="hybridMultilevel"/>
    <w:tmpl w:val="D122B33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C364FB4"/>
    <w:multiLevelType w:val="hybridMultilevel"/>
    <w:tmpl w:val="CA6AD774"/>
    <w:lvl w:ilvl="0" w:tplc="A1748E4E">
      <w:start w:val="1"/>
      <w:numFmt w:val="decimal"/>
      <w:lvlText w:val="%1."/>
      <w:lvlJc w:val="left"/>
      <w:pPr>
        <w:ind w:left="720" w:hanging="360"/>
      </w:pPr>
      <w:rPr>
        <w:rFonts w:eastAsia="Arial" w:hint="default"/>
        <w:b/>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35F741B"/>
    <w:multiLevelType w:val="hybridMultilevel"/>
    <w:tmpl w:val="2598C4B2"/>
    <w:lvl w:ilvl="0" w:tplc="85B4B16E">
      <w:start w:val="1"/>
      <w:numFmt w:val="decimal"/>
      <w:lvlText w:val="%1."/>
      <w:lvlJc w:val="left"/>
      <w:pPr>
        <w:ind w:left="720" w:hanging="360"/>
      </w:pPr>
      <w:rPr>
        <w:rFonts w:ascii="Arial" w:eastAsia="Times New Roman" w:hAnsi="Arial" w:cs="Arial"/>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6" w15:restartNumberingAfterBreak="0">
    <w:nsid w:val="6B8F2E6E"/>
    <w:multiLevelType w:val="hybridMultilevel"/>
    <w:tmpl w:val="4296F192"/>
    <w:lvl w:ilvl="0" w:tplc="96DC130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4300267">
    <w:abstractNumId w:val="13"/>
  </w:num>
  <w:num w:numId="2" w16cid:durableId="1927955513">
    <w:abstractNumId w:val="9"/>
  </w:num>
  <w:num w:numId="3" w16cid:durableId="1986158506">
    <w:abstractNumId w:val="2"/>
  </w:num>
  <w:num w:numId="4" w16cid:durableId="2103864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13395029">
    <w:abstractNumId w:val="8"/>
  </w:num>
  <w:num w:numId="6" w16cid:durableId="1264454982">
    <w:abstractNumId w:val="1"/>
  </w:num>
  <w:num w:numId="7" w16cid:durableId="39523315">
    <w:abstractNumId w:val="10"/>
  </w:num>
  <w:num w:numId="8" w16cid:durableId="1265573269">
    <w:abstractNumId w:val="15"/>
  </w:num>
  <w:num w:numId="9" w16cid:durableId="2132430321">
    <w:abstractNumId w:val="11"/>
  </w:num>
  <w:num w:numId="10" w16cid:durableId="871109149">
    <w:abstractNumId w:val="7"/>
  </w:num>
  <w:num w:numId="11" w16cid:durableId="2017532832">
    <w:abstractNumId w:val="14"/>
  </w:num>
  <w:num w:numId="12" w16cid:durableId="1048069279">
    <w:abstractNumId w:val="16"/>
  </w:num>
  <w:num w:numId="13" w16cid:durableId="280958473">
    <w:abstractNumId w:val="4"/>
  </w:num>
  <w:num w:numId="14" w16cid:durableId="1276407770">
    <w:abstractNumId w:val="5"/>
  </w:num>
  <w:num w:numId="15" w16cid:durableId="414129901">
    <w:abstractNumId w:val="6"/>
  </w:num>
  <w:num w:numId="16" w16cid:durableId="282539034">
    <w:abstractNumId w:val="12"/>
  </w:num>
  <w:num w:numId="17" w16cid:durableId="844520034">
    <w:abstractNumId w:val="3"/>
  </w:num>
  <w:num w:numId="18" w16cid:durableId="17793314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CE2"/>
    <w:rsid w:val="000024ED"/>
    <w:rsid w:val="00003B74"/>
    <w:rsid w:val="00007C84"/>
    <w:rsid w:val="00032A44"/>
    <w:rsid w:val="00046DFD"/>
    <w:rsid w:val="00050D58"/>
    <w:rsid w:val="00052FE3"/>
    <w:rsid w:val="0006031C"/>
    <w:rsid w:val="0006238C"/>
    <w:rsid w:val="000625F4"/>
    <w:rsid w:val="00063C98"/>
    <w:rsid w:val="00086F30"/>
    <w:rsid w:val="000A1913"/>
    <w:rsid w:val="000A7667"/>
    <w:rsid w:val="000B5060"/>
    <w:rsid w:val="000C3A73"/>
    <w:rsid w:val="000C5878"/>
    <w:rsid w:val="000D34B4"/>
    <w:rsid w:val="000D4F87"/>
    <w:rsid w:val="000D65F9"/>
    <w:rsid w:val="000E41DA"/>
    <w:rsid w:val="000F6873"/>
    <w:rsid w:val="0010281F"/>
    <w:rsid w:val="001208D0"/>
    <w:rsid w:val="00120BE0"/>
    <w:rsid w:val="00122B10"/>
    <w:rsid w:val="00127127"/>
    <w:rsid w:val="00130D02"/>
    <w:rsid w:val="00144A7D"/>
    <w:rsid w:val="00145627"/>
    <w:rsid w:val="001529F0"/>
    <w:rsid w:val="00167177"/>
    <w:rsid w:val="001700C0"/>
    <w:rsid w:val="00174BB4"/>
    <w:rsid w:val="00175AE9"/>
    <w:rsid w:val="00181102"/>
    <w:rsid w:val="001811B7"/>
    <w:rsid w:val="00181B13"/>
    <w:rsid w:val="0018227B"/>
    <w:rsid w:val="001906E3"/>
    <w:rsid w:val="00194482"/>
    <w:rsid w:val="001A6EFA"/>
    <w:rsid w:val="001D4EA2"/>
    <w:rsid w:val="001D6AF0"/>
    <w:rsid w:val="001E2068"/>
    <w:rsid w:val="001E6D7B"/>
    <w:rsid w:val="001F387A"/>
    <w:rsid w:val="001F5CAF"/>
    <w:rsid w:val="00207C85"/>
    <w:rsid w:val="002216DC"/>
    <w:rsid w:val="00231D5E"/>
    <w:rsid w:val="00242854"/>
    <w:rsid w:val="002433C0"/>
    <w:rsid w:val="00246C91"/>
    <w:rsid w:val="002622DA"/>
    <w:rsid w:val="00263074"/>
    <w:rsid w:val="00273DDE"/>
    <w:rsid w:val="00277517"/>
    <w:rsid w:val="00277EA4"/>
    <w:rsid w:val="002801F4"/>
    <w:rsid w:val="00283A9E"/>
    <w:rsid w:val="00286902"/>
    <w:rsid w:val="0029519A"/>
    <w:rsid w:val="002A071F"/>
    <w:rsid w:val="002B3C98"/>
    <w:rsid w:val="002C1BD8"/>
    <w:rsid w:val="002C36C9"/>
    <w:rsid w:val="002C53FF"/>
    <w:rsid w:val="002F1816"/>
    <w:rsid w:val="002F711B"/>
    <w:rsid w:val="002F760C"/>
    <w:rsid w:val="002F7B3E"/>
    <w:rsid w:val="0030081C"/>
    <w:rsid w:val="00303855"/>
    <w:rsid w:val="003038F9"/>
    <w:rsid w:val="00306156"/>
    <w:rsid w:val="00307C62"/>
    <w:rsid w:val="00315DB3"/>
    <w:rsid w:val="00327704"/>
    <w:rsid w:val="00337BD2"/>
    <w:rsid w:val="00344F95"/>
    <w:rsid w:val="00356895"/>
    <w:rsid w:val="00361ECB"/>
    <w:rsid w:val="0036491C"/>
    <w:rsid w:val="00383F65"/>
    <w:rsid w:val="0038412B"/>
    <w:rsid w:val="00393A41"/>
    <w:rsid w:val="003971C2"/>
    <w:rsid w:val="003A3CD6"/>
    <w:rsid w:val="003B1E81"/>
    <w:rsid w:val="003B4255"/>
    <w:rsid w:val="003B5346"/>
    <w:rsid w:val="003B630C"/>
    <w:rsid w:val="003C1D35"/>
    <w:rsid w:val="003D421B"/>
    <w:rsid w:val="003F40DE"/>
    <w:rsid w:val="00405372"/>
    <w:rsid w:val="00426044"/>
    <w:rsid w:val="004272EC"/>
    <w:rsid w:val="00433D48"/>
    <w:rsid w:val="00440A01"/>
    <w:rsid w:val="004549E6"/>
    <w:rsid w:val="00460B1E"/>
    <w:rsid w:val="004619DA"/>
    <w:rsid w:val="00466C40"/>
    <w:rsid w:val="004677B7"/>
    <w:rsid w:val="004719AB"/>
    <w:rsid w:val="00473B1A"/>
    <w:rsid w:val="00480DDB"/>
    <w:rsid w:val="004831A6"/>
    <w:rsid w:val="004837EF"/>
    <w:rsid w:val="0048401B"/>
    <w:rsid w:val="004944BD"/>
    <w:rsid w:val="00497D88"/>
    <w:rsid w:val="004C2579"/>
    <w:rsid w:val="004D0228"/>
    <w:rsid w:val="004D7E89"/>
    <w:rsid w:val="004E05CA"/>
    <w:rsid w:val="004E2043"/>
    <w:rsid w:val="004E4F69"/>
    <w:rsid w:val="004F0903"/>
    <w:rsid w:val="004F42EF"/>
    <w:rsid w:val="00507E2E"/>
    <w:rsid w:val="00511A6C"/>
    <w:rsid w:val="00527ECA"/>
    <w:rsid w:val="005332FA"/>
    <w:rsid w:val="0054206C"/>
    <w:rsid w:val="00554421"/>
    <w:rsid w:val="0056228F"/>
    <w:rsid w:val="00562930"/>
    <w:rsid w:val="00577B95"/>
    <w:rsid w:val="0058399C"/>
    <w:rsid w:val="005A2BB1"/>
    <w:rsid w:val="005A5AA3"/>
    <w:rsid w:val="005A789B"/>
    <w:rsid w:val="005B09C2"/>
    <w:rsid w:val="005B3D1F"/>
    <w:rsid w:val="005C2D95"/>
    <w:rsid w:val="005D05BB"/>
    <w:rsid w:val="005D0A31"/>
    <w:rsid w:val="005D314C"/>
    <w:rsid w:val="005D3577"/>
    <w:rsid w:val="005D4B04"/>
    <w:rsid w:val="005E0D77"/>
    <w:rsid w:val="00611021"/>
    <w:rsid w:val="00621F54"/>
    <w:rsid w:val="00633911"/>
    <w:rsid w:val="00633FF1"/>
    <w:rsid w:val="00645E34"/>
    <w:rsid w:val="006509E7"/>
    <w:rsid w:val="00655E26"/>
    <w:rsid w:val="00655F48"/>
    <w:rsid w:val="00657722"/>
    <w:rsid w:val="00662527"/>
    <w:rsid w:val="00672213"/>
    <w:rsid w:val="0067567E"/>
    <w:rsid w:val="00676CC8"/>
    <w:rsid w:val="00677809"/>
    <w:rsid w:val="006808CC"/>
    <w:rsid w:val="00680C31"/>
    <w:rsid w:val="00685B16"/>
    <w:rsid w:val="00686371"/>
    <w:rsid w:val="0068658D"/>
    <w:rsid w:val="00690A6B"/>
    <w:rsid w:val="0069148C"/>
    <w:rsid w:val="006945E1"/>
    <w:rsid w:val="00696BCD"/>
    <w:rsid w:val="006A0296"/>
    <w:rsid w:val="006B5015"/>
    <w:rsid w:val="006B5BA6"/>
    <w:rsid w:val="006B6107"/>
    <w:rsid w:val="006E1B9F"/>
    <w:rsid w:val="006E4D37"/>
    <w:rsid w:val="006E785C"/>
    <w:rsid w:val="006F0178"/>
    <w:rsid w:val="006F1573"/>
    <w:rsid w:val="006F1EF4"/>
    <w:rsid w:val="00700164"/>
    <w:rsid w:val="00705C54"/>
    <w:rsid w:val="00706204"/>
    <w:rsid w:val="0071242A"/>
    <w:rsid w:val="00716A7F"/>
    <w:rsid w:val="00717424"/>
    <w:rsid w:val="00727DF1"/>
    <w:rsid w:val="00731D98"/>
    <w:rsid w:val="00732DB8"/>
    <w:rsid w:val="00734660"/>
    <w:rsid w:val="0074178F"/>
    <w:rsid w:val="00746CE5"/>
    <w:rsid w:val="00746E8E"/>
    <w:rsid w:val="00752558"/>
    <w:rsid w:val="007560F7"/>
    <w:rsid w:val="00760971"/>
    <w:rsid w:val="00764235"/>
    <w:rsid w:val="00775AEB"/>
    <w:rsid w:val="00775E12"/>
    <w:rsid w:val="007812DA"/>
    <w:rsid w:val="00783F5B"/>
    <w:rsid w:val="00797598"/>
    <w:rsid w:val="007B7557"/>
    <w:rsid w:val="007C36D7"/>
    <w:rsid w:val="007D6EDC"/>
    <w:rsid w:val="007E34F5"/>
    <w:rsid w:val="007F7716"/>
    <w:rsid w:val="00800831"/>
    <w:rsid w:val="0080331D"/>
    <w:rsid w:val="00803E74"/>
    <w:rsid w:val="008075AD"/>
    <w:rsid w:val="0082024A"/>
    <w:rsid w:val="00822E0D"/>
    <w:rsid w:val="0083699A"/>
    <w:rsid w:val="00862F0E"/>
    <w:rsid w:val="008653B0"/>
    <w:rsid w:val="0086725C"/>
    <w:rsid w:val="00867D8A"/>
    <w:rsid w:val="008752D6"/>
    <w:rsid w:val="008827A1"/>
    <w:rsid w:val="00890824"/>
    <w:rsid w:val="00895032"/>
    <w:rsid w:val="008A5387"/>
    <w:rsid w:val="008C0340"/>
    <w:rsid w:val="008D5BBF"/>
    <w:rsid w:val="008E3DAA"/>
    <w:rsid w:val="008F0903"/>
    <w:rsid w:val="008F5680"/>
    <w:rsid w:val="00905CDB"/>
    <w:rsid w:val="00907CF3"/>
    <w:rsid w:val="00907CF9"/>
    <w:rsid w:val="00915CE2"/>
    <w:rsid w:val="0092069D"/>
    <w:rsid w:val="00920A61"/>
    <w:rsid w:val="00936BF1"/>
    <w:rsid w:val="00936C58"/>
    <w:rsid w:val="00942AC1"/>
    <w:rsid w:val="009534F6"/>
    <w:rsid w:val="0096325C"/>
    <w:rsid w:val="00971D7B"/>
    <w:rsid w:val="0098075A"/>
    <w:rsid w:val="00986B58"/>
    <w:rsid w:val="00992B0C"/>
    <w:rsid w:val="00993CEF"/>
    <w:rsid w:val="00994768"/>
    <w:rsid w:val="009A0F7C"/>
    <w:rsid w:val="009A1D7F"/>
    <w:rsid w:val="009A26F8"/>
    <w:rsid w:val="009A7AB5"/>
    <w:rsid w:val="009B335E"/>
    <w:rsid w:val="009D18B4"/>
    <w:rsid w:val="009D4B32"/>
    <w:rsid w:val="009D540D"/>
    <w:rsid w:val="009E5845"/>
    <w:rsid w:val="009E739E"/>
    <w:rsid w:val="009F3ABF"/>
    <w:rsid w:val="009F6F29"/>
    <w:rsid w:val="00A04216"/>
    <w:rsid w:val="00A10BDD"/>
    <w:rsid w:val="00A17B43"/>
    <w:rsid w:val="00A25CFC"/>
    <w:rsid w:val="00A431A3"/>
    <w:rsid w:val="00A4384F"/>
    <w:rsid w:val="00A45D1A"/>
    <w:rsid w:val="00A51F67"/>
    <w:rsid w:val="00A561F2"/>
    <w:rsid w:val="00A604D3"/>
    <w:rsid w:val="00A666B2"/>
    <w:rsid w:val="00A7262E"/>
    <w:rsid w:val="00A72A5A"/>
    <w:rsid w:val="00A739D0"/>
    <w:rsid w:val="00A73D2A"/>
    <w:rsid w:val="00A77878"/>
    <w:rsid w:val="00A90E26"/>
    <w:rsid w:val="00A95C45"/>
    <w:rsid w:val="00AA2D2E"/>
    <w:rsid w:val="00AA5121"/>
    <w:rsid w:val="00AA5800"/>
    <w:rsid w:val="00AB125B"/>
    <w:rsid w:val="00AC3EAD"/>
    <w:rsid w:val="00AC508E"/>
    <w:rsid w:val="00AC6790"/>
    <w:rsid w:val="00AD04D9"/>
    <w:rsid w:val="00AE0860"/>
    <w:rsid w:val="00AE26AC"/>
    <w:rsid w:val="00AE6517"/>
    <w:rsid w:val="00AF212C"/>
    <w:rsid w:val="00AF5B9B"/>
    <w:rsid w:val="00B0457F"/>
    <w:rsid w:val="00B055AE"/>
    <w:rsid w:val="00B05FF2"/>
    <w:rsid w:val="00B129C3"/>
    <w:rsid w:val="00B1370D"/>
    <w:rsid w:val="00B137FF"/>
    <w:rsid w:val="00B14D4C"/>
    <w:rsid w:val="00B15FA6"/>
    <w:rsid w:val="00B2557D"/>
    <w:rsid w:val="00B40D48"/>
    <w:rsid w:val="00B636D3"/>
    <w:rsid w:val="00B6606A"/>
    <w:rsid w:val="00B6764A"/>
    <w:rsid w:val="00B71287"/>
    <w:rsid w:val="00B713F2"/>
    <w:rsid w:val="00B72E69"/>
    <w:rsid w:val="00B805E7"/>
    <w:rsid w:val="00B84766"/>
    <w:rsid w:val="00B8488E"/>
    <w:rsid w:val="00BB6815"/>
    <w:rsid w:val="00BC78F4"/>
    <w:rsid w:val="00BD31D0"/>
    <w:rsid w:val="00BD42FB"/>
    <w:rsid w:val="00BD637C"/>
    <w:rsid w:val="00BE6A5A"/>
    <w:rsid w:val="00C12A6F"/>
    <w:rsid w:val="00C23038"/>
    <w:rsid w:val="00C25D94"/>
    <w:rsid w:val="00C34AF7"/>
    <w:rsid w:val="00C45A6C"/>
    <w:rsid w:val="00C5036F"/>
    <w:rsid w:val="00C5561D"/>
    <w:rsid w:val="00C67948"/>
    <w:rsid w:val="00C72114"/>
    <w:rsid w:val="00C7354E"/>
    <w:rsid w:val="00C752EB"/>
    <w:rsid w:val="00C75C75"/>
    <w:rsid w:val="00C766B6"/>
    <w:rsid w:val="00C8291C"/>
    <w:rsid w:val="00C8511F"/>
    <w:rsid w:val="00C91C80"/>
    <w:rsid w:val="00C93A87"/>
    <w:rsid w:val="00C96377"/>
    <w:rsid w:val="00C97BA9"/>
    <w:rsid w:val="00CA0D0C"/>
    <w:rsid w:val="00CB3B7A"/>
    <w:rsid w:val="00CC46B9"/>
    <w:rsid w:val="00CC756B"/>
    <w:rsid w:val="00CD158A"/>
    <w:rsid w:val="00CD3F78"/>
    <w:rsid w:val="00CD7DA3"/>
    <w:rsid w:val="00CE0FA0"/>
    <w:rsid w:val="00CE2FAA"/>
    <w:rsid w:val="00CF36EC"/>
    <w:rsid w:val="00D000C3"/>
    <w:rsid w:val="00D047DC"/>
    <w:rsid w:val="00D3022D"/>
    <w:rsid w:val="00D31157"/>
    <w:rsid w:val="00D32356"/>
    <w:rsid w:val="00D42389"/>
    <w:rsid w:val="00D45390"/>
    <w:rsid w:val="00D4670A"/>
    <w:rsid w:val="00D554B5"/>
    <w:rsid w:val="00D55722"/>
    <w:rsid w:val="00D839F4"/>
    <w:rsid w:val="00D85B38"/>
    <w:rsid w:val="00DA2A23"/>
    <w:rsid w:val="00DA3A3D"/>
    <w:rsid w:val="00DB048B"/>
    <w:rsid w:val="00DB5524"/>
    <w:rsid w:val="00DB6CFC"/>
    <w:rsid w:val="00DC0D7E"/>
    <w:rsid w:val="00DC36F8"/>
    <w:rsid w:val="00DC3A27"/>
    <w:rsid w:val="00DE1C0D"/>
    <w:rsid w:val="00DE4B7F"/>
    <w:rsid w:val="00E02EB0"/>
    <w:rsid w:val="00E1065D"/>
    <w:rsid w:val="00E23BD4"/>
    <w:rsid w:val="00E32A75"/>
    <w:rsid w:val="00E333E9"/>
    <w:rsid w:val="00E40547"/>
    <w:rsid w:val="00E420D4"/>
    <w:rsid w:val="00E44D53"/>
    <w:rsid w:val="00E57EE3"/>
    <w:rsid w:val="00E66255"/>
    <w:rsid w:val="00E7196D"/>
    <w:rsid w:val="00E735F5"/>
    <w:rsid w:val="00E8413B"/>
    <w:rsid w:val="00E85C8B"/>
    <w:rsid w:val="00E87C89"/>
    <w:rsid w:val="00EA2AD1"/>
    <w:rsid w:val="00EA7A3B"/>
    <w:rsid w:val="00EB2084"/>
    <w:rsid w:val="00EB3BCF"/>
    <w:rsid w:val="00EB556F"/>
    <w:rsid w:val="00EB634E"/>
    <w:rsid w:val="00EC6283"/>
    <w:rsid w:val="00EC63D7"/>
    <w:rsid w:val="00ED05FE"/>
    <w:rsid w:val="00ED28EE"/>
    <w:rsid w:val="00ED2EF7"/>
    <w:rsid w:val="00ED71EB"/>
    <w:rsid w:val="00EE240B"/>
    <w:rsid w:val="00EE2ECD"/>
    <w:rsid w:val="00EE362E"/>
    <w:rsid w:val="00EE5201"/>
    <w:rsid w:val="00EF19C5"/>
    <w:rsid w:val="00EF340D"/>
    <w:rsid w:val="00EF38E1"/>
    <w:rsid w:val="00EF4A8E"/>
    <w:rsid w:val="00F14A9F"/>
    <w:rsid w:val="00F16A3B"/>
    <w:rsid w:val="00F21669"/>
    <w:rsid w:val="00F23A7E"/>
    <w:rsid w:val="00F321EF"/>
    <w:rsid w:val="00F32FA7"/>
    <w:rsid w:val="00F37872"/>
    <w:rsid w:val="00F37EDF"/>
    <w:rsid w:val="00F40BAB"/>
    <w:rsid w:val="00F46E4B"/>
    <w:rsid w:val="00F47512"/>
    <w:rsid w:val="00F57170"/>
    <w:rsid w:val="00F657E6"/>
    <w:rsid w:val="00F66591"/>
    <w:rsid w:val="00F80E6B"/>
    <w:rsid w:val="00F84276"/>
    <w:rsid w:val="00F91B8F"/>
    <w:rsid w:val="00FA6B94"/>
    <w:rsid w:val="00FA77B2"/>
    <w:rsid w:val="00FB00B9"/>
    <w:rsid w:val="00FB7EDA"/>
    <w:rsid w:val="00FC29EF"/>
    <w:rsid w:val="00FC69DA"/>
    <w:rsid w:val="00FE0E09"/>
    <w:rsid w:val="00FE14B2"/>
    <w:rsid w:val="01896589"/>
    <w:rsid w:val="01AB555C"/>
    <w:rsid w:val="01BA269D"/>
    <w:rsid w:val="01D34115"/>
    <w:rsid w:val="04763B1B"/>
    <w:rsid w:val="0497F945"/>
    <w:rsid w:val="078DB99E"/>
    <w:rsid w:val="0A88AFC4"/>
    <w:rsid w:val="0C37D54F"/>
    <w:rsid w:val="0F9062C0"/>
    <w:rsid w:val="0FD9F84C"/>
    <w:rsid w:val="1026537D"/>
    <w:rsid w:val="137B30D3"/>
    <w:rsid w:val="1544EFA6"/>
    <w:rsid w:val="16018218"/>
    <w:rsid w:val="162825CF"/>
    <w:rsid w:val="1671C7A4"/>
    <w:rsid w:val="16D56EE5"/>
    <w:rsid w:val="19F687A5"/>
    <w:rsid w:val="1AA0DDF4"/>
    <w:rsid w:val="1B9C38B8"/>
    <w:rsid w:val="1BF24C5F"/>
    <w:rsid w:val="1CB59887"/>
    <w:rsid w:val="1E19C6EC"/>
    <w:rsid w:val="1E4873E0"/>
    <w:rsid w:val="20A79FFD"/>
    <w:rsid w:val="20ADC0DA"/>
    <w:rsid w:val="20F09378"/>
    <w:rsid w:val="2445D6EE"/>
    <w:rsid w:val="26514902"/>
    <w:rsid w:val="27243875"/>
    <w:rsid w:val="2882AC6A"/>
    <w:rsid w:val="2C704D25"/>
    <w:rsid w:val="2E3598F7"/>
    <w:rsid w:val="2E4E6455"/>
    <w:rsid w:val="3034206B"/>
    <w:rsid w:val="316CC328"/>
    <w:rsid w:val="31C20AEF"/>
    <w:rsid w:val="326AC080"/>
    <w:rsid w:val="3279C80A"/>
    <w:rsid w:val="342DB6B3"/>
    <w:rsid w:val="34CBF760"/>
    <w:rsid w:val="351CD674"/>
    <w:rsid w:val="36885CF1"/>
    <w:rsid w:val="37054325"/>
    <w:rsid w:val="38263576"/>
    <w:rsid w:val="391F52BC"/>
    <w:rsid w:val="3C64AFB8"/>
    <w:rsid w:val="3FF52D34"/>
    <w:rsid w:val="403AA876"/>
    <w:rsid w:val="406710FF"/>
    <w:rsid w:val="4097399F"/>
    <w:rsid w:val="41B4EB1B"/>
    <w:rsid w:val="42823E08"/>
    <w:rsid w:val="454702D6"/>
    <w:rsid w:val="4835398E"/>
    <w:rsid w:val="48586DB7"/>
    <w:rsid w:val="48816A95"/>
    <w:rsid w:val="4CC45EBA"/>
    <w:rsid w:val="4D04B6C5"/>
    <w:rsid w:val="4DCD6392"/>
    <w:rsid w:val="4E91D7B0"/>
    <w:rsid w:val="4EFB88E4"/>
    <w:rsid w:val="51A0DC5B"/>
    <w:rsid w:val="51AD37D7"/>
    <w:rsid w:val="522ECB35"/>
    <w:rsid w:val="52B6DED4"/>
    <w:rsid w:val="5430A528"/>
    <w:rsid w:val="56794385"/>
    <w:rsid w:val="5755A868"/>
    <w:rsid w:val="586BA019"/>
    <w:rsid w:val="5904164B"/>
    <w:rsid w:val="596761BD"/>
    <w:rsid w:val="5A2AD78E"/>
    <w:rsid w:val="5CBD2B80"/>
    <w:rsid w:val="5DD7876E"/>
    <w:rsid w:val="5E5C494C"/>
    <w:rsid w:val="5EFCB331"/>
    <w:rsid w:val="604C92F9"/>
    <w:rsid w:val="6132D766"/>
    <w:rsid w:val="61D4B806"/>
    <w:rsid w:val="61F95A02"/>
    <w:rsid w:val="64F50BE6"/>
    <w:rsid w:val="64F8103D"/>
    <w:rsid w:val="669ADABA"/>
    <w:rsid w:val="674C4BCB"/>
    <w:rsid w:val="692EF7FC"/>
    <w:rsid w:val="6B1CC2F5"/>
    <w:rsid w:val="6C37545C"/>
    <w:rsid w:val="6CB89356"/>
    <w:rsid w:val="6F676A92"/>
    <w:rsid w:val="6FF03418"/>
    <w:rsid w:val="7064162F"/>
    <w:rsid w:val="72B750F0"/>
    <w:rsid w:val="72F3E3FF"/>
    <w:rsid w:val="735CF1B8"/>
    <w:rsid w:val="7361FCB1"/>
    <w:rsid w:val="739BB6F1"/>
    <w:rsid w:val="74F8C219"/>
    <w:rsid w:val="75BD83B9"/>
    <w:rsid w:val="7759541A"/>
    <w:rsid w:val="7892D74A"/>
    <w:rsid w:val="78F5247B"/>
    <w:rsid w:val="7BD5AF8D"/>
    <w:rsid w:val="7C4FDDF6"/>
    <w:rsid w:val="7CA8A61D"/>
    <w:rsid w:val="7CC50C30"/>
    <w:rsid w:val="7DFAF494"/>
    <w:rsid w:val="7E84ABFD"/>
    <w:rsid w:val="7FCB92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288966"/>
  <w15:chartTrackingRefBased/>
  <w15:docId w15:val="{E6F9C73F-C7BD-40DE-9AAB-D349738BF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CE2"/>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915CE2"/>
    <w:pPr>
      <w:keepNext/>
      <w:spacing w:before="240" w:after="60"/>
      <w:outlineLvl w:val="0"/>
    </w:pPr>
    <w:rPr>
      <w:rFonts w:ascii="Cambria" w:hAnsi="Cambria"/>
      <w:b/>
      <w:bCs/>
      <w:kern w:val="32"/>
      <w:sz w:val="32"/>
      <w:szCs w:val="32"/>
      <w:lang w:eastAsia="x-none"/>
    </w:rPr>
  </w:style>
  <w:style w:type="paragraph" w:styleId="Heading2">
    <w:name w:val="heading 2"/>
    <w:basedOn w:val="Normal"/>
    <w:next w:val="Normal"/>
    <w:link w:val="Heading2Char"/>
    <w:uiPriority w:val="9"/>
    <w:semiHidden/>
    <w:unhideWhenUsed/>
    <w:qFormat/>
    <w:rsid w:val="006F1EF4"/>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5CE2"/>
    <w:rPr>
      <w:rFonts w:ascii="Cambria" w:eastAsia="Times New Roman" w:hAnsi="Cambria" w:cs="Times New Roman"/>
      <w:b/>
      <w:bCs/>
      <w:kern w:val="32"/>
      <w:sz w:val="32"/>
      <w:szCs w:val="32"/>
      <w:lang w:val="pl-PL" w:eastAsia="x-none"/>
    </w:rPr>
  </w:style>
  <w:style w:type="paragraph" w:styleId="Header">
    <w:name w:val="header"/>
    <w:basedOn w:val="Normal"/>
    <w:link w:val="HeaderChar"/>
    <w:unhideWhenUsed/>
    <w:rsid w:val="00915CE2"/>
    <w:pPr>
      <w:tabs>
        <w:tab w:val="center" w:pos="4153"/>
        <w:tab w:val="right" w:pos="8306"/>
      </w:tabs>
    </w:pPr>
    <w:rPr>
      <w:lang w:eastAsia="x-none"/>
    </w:rPr>
  </w:style>
  <w:style w:type="character" w:customStyle="1" w:styleId="HeaderChar">
    <w:name w:val="Header Char"/>
    <w:basedOn w:val="DefaultParagraphFont"/>
    <w:link w:val="Header"/>
    <w:rsid w:val="00915CE2"/>
    <w:rPr>
      <w:rFonts w:ascii="Times New Roman" w:eastAsia="Times New Roman" w:hAnsi="Times New Roman" w:cs="Times New Roman"/>
      <w:sz w:val="24"/>
      <w:szCs w:val="24"/>
      <w:lang w:val="pl-PL" w:eastAsia="x-none"/>
    </w:rPr>
  </w:style>
  <w:style w:type="paragraph" w:styleId="Footer">
    <w:name w:val="footer"/>
    <w:basedOn w:val="Normal"/>
    <w:link w:val="FooterChar"/>
    <w:uiPriority w:val="99"/>
    <w:unhideWhenUsed/>
    <w:rsid w:val="00915CE2"/>
    <w:pPr>
      <w:tabs>
        <w:tab w:val="center" w:pos="4153"/>
        <w:tab w:val="right" w:pos="8306"/>
      </w:tabs>
    </w:pPr>
    <w:rPr>
      <w:lang w:eastAsia="x-none"/>
    </w:rPr>
  </w:style>
  <w:style w:type="character" w:customStyle="1" w:styleId="FooterChar">
    <w:name w:val="Footer Char"/>
    <w:basedOn w:val="DefaultParagraphFont"/>
    <w:link w:val="Footer"/>
    <w:uiPriority w:val="99"/>
    <w:rsid w:val="00915CE2"/>
    <w:rPr>
      <w:rFonts w:ascii="Times New Roman" w:eastAsia="Times New Roman" w:hAnsi="Times New Roman" w:cs="Times New Roman"/>
      <w:sz w:val="24"/>
      <w:szCs w:val="24"/>
      <w:lang w:val="pl-PL" w:eastAsia="x-none"/>
    </w:rPr>
  </w:style>
  <w:style w:type="paragraph" w:styleId="BodyText">
    <w:name w:val="Body Text"/>
    <w:basedOn w:val="Normal"/>
    <w:link w:val="BodyTextChar"/>
    <w:uiPriority w:val="99"/>
    <w:semiHidden/>
    <w:unhideWhenUsed/>
    <w:rsid w:val="00915CE2"/>
    <w:pPr>
      <w:spacing w:after="120"/>
    </w:pPr>
    <w:rPr>
      <w:lang w:eastAsia="x-none"/>
    </w:rPr>
  </w:style>
  <w:style w:type="character" w:customStyle="1" w:styleId="BodyTextChar">
    <w:name w:val="Body Text Char"/>
    <w:basedOn w:val="DefaultParagraphFont"/>
    <w:link w:val="BodyText"/>
    <w:uiPriority w:val="99"/>
    <w:semiHidden/>
    <w:rsid w:val="00915CE2"/>
    <w:rPr>
      <w:rFonts w:ascii="Times New Roman" w:eastAsia="Times New Roman" w:hAnsi="Times New Roman" w:cs="Times New Roman"/>
      <w:sz w:val="24"/>
      <w:szCs w:val="24"/>
      <w:lang w:val="pl-PL" w:eastAsia="x-none"/>
    </w:rPr>
  </w:style>
  <w:style w:type="paragraph" w:styleId="BodyTextIndent">
    <w:name w:val="Body Text Indent"/>
    <w:basedOn w:val="Normal"/>
    <w:link w:val="BodyTextIndentChar"/>
    <w:uiPriority w:val="99"/>
    <w:semiHidden/>
    <w:unhideWhenUsed/>
    <w:rsid w:val="00915CE2"/>
    <w:pPr>
      <w:tabs>
        <w:tab w:val="left" w:pos="360"/>
      </w:tabs>
      <w:spacing w:before="240"/>
      <w:ind w:left="360"/>
      <w:jc w:val="both"/>
    </w:pPr>
    <w:rPr>
      <w:lang w:eastAsia="x-none"/>
    </w:rPr>
  </w:style>
  <w:style w:type="character" w:customStyle="1" w:styleId="BodyTextIndentChar">
    <w:name w:val="Body Text Indent Char"/>
    <w:basedOn w:val="DefaultParagraphFont"/>
    <w:link w:val="BodyTextIndent"/>
    <w:uiPriority w:val="99"/>
    <w:semiHidden/>
    <w:rsid w:val="00915CE2"/>
    <w:rPr>
      <w:rFonts w:ascii="Times New Roman" w:eastAsia="Times New Roman" w:hAnsi="Times New Roman" w:cs="Times New Roman"/>
      <w:sz w:val="24"/>
      <w:szCs w:val="24"/>
      <w:lang w:val="pl-PL" w:eastAsia="x-none"/>
    </w:rPr>
  </w:style>
  <w:style w:type="paragraph" w:styleId="BodyText2">
    <w:name w:val="Body Text 2"/>
    <w:basedOn w:val="Normal"/>
    <w:link w:val="BodyText2Char"/>
    <w:uiPriority w:val="99"/>
    <w:unhideWhenUsed/>
    <w:rsid w:val="00915CE2"/>
    <w:pPr>
      <w:jc w:val="both"/>
    </w:pPr>
    <w:rPr>
      <w:lang w:eastAsia="x-none"/>
    </w:rPr>
  </w:style>
  <w:style w:type="character" w:customStyle="1" w:styleId="BodyText2Char">
    <w:name w:val="Body Text 2 Char"/>
    <w:basedOn w:val="DefaultParagraphFont"/>
    <w:link w:val="BodyText2"/>
    <w:uiPriority w:val="99"/>
    <w:rsid w:val="00915CE2"/>
    <w:rPr>
      <w:rFonts w:ascii="Times New Roman" w:eastAsia="Times New Roman" w:hAnsi="Times New Roman" w:cs="Times New Roman"/>
      <w:sz w:val="24"/>
      <w:szCs w:val="24"/>
      <w:lang w:val="pl-PL" w:eastAsia="x-none"/>
    </w:rPr>
  </w:style>
  <w:style w:type="paragraph" w:customStyle="1" w:styleId="Default">
    <w:name w:val="Default"/>
    <w:rsid w:val="00915CE2"/>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Pa4">
    <w:name w:val="Pa4"/>
    <w:basedOn w:val="Default"/>
    <w:next w:val="Default"/>
    <w:rsid w:val="00915CE2"/>
    <w:pPr>
      <w:spacing w:after="160" w:line="241" w:lineRule="atLeast"/>
    </w:pPr>
    <w:rPr>
      <w:color w:val="auto"/>
    </w:rPr>
  </w:style>
  <w:style w:type="paragraph" w:customStyle="1" w:styleId="Pa5">
    <w:name w:val="Pa5"/>
    <w:basedOn w:val="Default"/>
    <w:next w:val="Default"/>
    <w:rsid w:val="00915CE2"/>
    <w:pPr>
      <w:spacing w:after="160" w:line="241" w:lineRule="atLeast"/>
    </w:pPr>
    <w:rPr>
      <w:color w:val="auto"/>
    </w:rPr>
  </w:style>
  <w:style w:type="paragraph" w:customStyle="1" w:styleId="Pa7">
    <w:name w:val="Pa7"/>
    <w:basedOn w:val="Default"/>
    <w:next w:val="Default"/>
    <w:rsid w:val="00915CE2"/>
    <w:pPr>
      <w:spacing w:line="241" w:lineRule="atLeast"/>
    </w:pPr>
    <w:rPr>
      <w:color w:val="auto"/>
    </w:rPr>
  </w:style>
  <w:style w:type="character" w:customStyle="1" w:styleId="hl">
    <w:name w:val="hl"/>
    <w:rsid w:val="00915CE2"/>
    <w:rPr>
      <w:rFonts w:ascii="Times New Roman" w:hAnsi="Times New Roman" w:cs="Times New Roman" w:hint="default"/>
    </w:rPr>
  </w:style>
  <w:style w:type="paragraph" w:styleId="ListParagraph">
    <w:name w:val="List Paragraph"/>
    <w:basedOn w:val="Normal"/>
    <w:uiPriority w:val="34"/>
    <w:qFormat/>
    <w:rsid w:val="00915CE2"/>
    <w:pPr>
      <w:ind w:left="720"/>
      <w:contextualSpacing/>
    </w:pPr>
  </w:style>
  <w:style w:type="paragraph" w:styleId="NormalWeb">
    <w:name w:val="Normal (Web)"/>
    <w:basedOn w:val="Normal"/>
    <w:uiPriority w:val="99"/>
    <w:unhideWhenUsed/>
    <w:rsid w:val="00915CE2"/>
  </w:style>
  <w:style w:type="character" w:styleId="CommentReference">
    <w:name w:val="annotation reference"/>
    <w:basedOn w:val="DefaultParagraphFont"/>
    <w:uiPriority w:val="99"/>
    <w:semiHidden/>
    <w:unhideWhenUsed/>
    <w:rsid w:val="006509E7"/>
    <w:rPr>
      <w:sz w:val="16"/>
      <w:szCs w:val="16"/>
    </w:rPr>
  </w:style>
  <w:style w:type="paragraph" w:styleId="CommentText">
    <w:name w:val="annotation text"/>
    <w:basedOn w:val="Normal"/>
    <w:link w:val="CommentTextChar"/>
    <w:uiPriority w:val="99"/>
    <w:unhideWhenUsed/>
    <w:rsid w:val="006509E7"/>
    <w:rPr>
      <w:sz w:val="20"/>
      <w:szCs w:val="20"/>
    </w:rPr>
  </w:style>
  <w:style w:type="character" w:customStyle="1" w:styleId="CommentTextChar">
    <w:name w:val="Comment Text Char"/>
    <w:basedOn w:val="DefaultParagraphFont"/>
    <w:link w:val="CommentText"/>
    <w:uiPriority w:val="99"/>
    <w:rsid w:val="006509E7"/>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6509E7"/>
    <w:rPr>
      <w:b/>
      <w:bCs/>
    </w:rPr>
  </w:style>
  <w:style w:type="character" w:customStyle="1" w:styleId="CommentSubjectChar">
    <w:name w:val="Comment Subject Char"/>
    <w:basedOn w:val="CommentTextChar"/>
    <w:link w:val="CommentSubject"/>
    <w:uiPriority w:val="99"/>
    <w:semiHidden/>
    <w:rsid w:val="006509E7"/>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6509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09E7"/>
    <w:rPr>
      <w:rFonts w:ascii="Segoe UI" w:eastAsia="Times New Roman" w:hAnsi="Segoe UI" w:cs="Segoe UI"/>
      <w:sz w:val="18"/>
      <w:szCs w:val="18"/>
      <w:lang w:eastAsia="en-GB"/>
    </w:rPr>
  </w:style>
  <w:style w:type="character" w:customStyle="1" w:styleId="spelle">
    <w:name w:val="spelle"/>
    <w:basedOn w:val="DefaultParagraphFont"/>
    <w:rsid w:val="00194482"/>
  </w:style>
  <w:style w:type="character" w:styleId="Hyperlink">
    <w:name w:val="Hyperlink"/>
    <w:basedOn w:val="DefaultParagraphFont"/>
    <w:uiPriority w:val="99"/>
    <w:unhideWhenUsed/>
    <w:rsid w:val="007C36D7"/>
    <w:rPr>
      <w:color w:val="0563C1" w:themeColor="hyperlink"/>
      <w:u w:val="single"/>
    </w:rPr>
  </w:style>
  <w:style w:type="character" w:customStyle="1" w:styleId="UnresolvedMention1">
    <w:name w:val="Unresolved Mention1"/>
    <w:basedOn w:val="DefaultParagraphFont"/>
    <w:uiPriority w:val="99"/>
    <w:semiHidden/>
    <w:unhideWhenUsed/>
    <w:rsid w:val="004837EF"/>
    <w:rPr>
      <w:color w:val="808080"/>
      <w:shd w:val="clear" w:color="auto" w:fill="E6E6E6"/>
    </w:rPr>
  </w:style>
  <w:style w:type="character" w:styleId="UnresolvedMention">
    <w:name w:val="Unresolved Mention"/>
    <w:basedOn w:val="DefaultParagraphFont"/>
    <w:uiPriority w:val="99"/>
    <w:semiHidden/>
    <w:unhideWhenUsed/>
    <w:rsid w:val="00D42389"/>
    <w:rPr>
      <w:color w:val="605E5C"/>
      <w:shd w:val="clear" w:color="auto" w:fill="E1DFDD"/>
    </w:rPr>
  </w:style>
  <w:style w:type="character" w:customStyle="1" w:styleId="Heading2Char">
    <w:name w:val="Heading 2 Char"/>
    <w:basedOn w:val="DefaultParagraphFont"/>
    <w:link w:val="Heading2"/>
    <w:uiPriority w:val="9"/>
    <w:semiHidden/>
    <w:rsid w:val="006F1EF4"/>
    <w:rPr>
      <w:rFonts w:asciiTheme="majorHAnsi" w:eastAsiaTheme="majorEastAsia" w:hAnsiTheme="majorHAnsi" w:cstheme="majorBidi"/>
      <w:color w:val="2E74B5" w:themeColor="accent1" w:themeShade="BF"/>
      <w:sz w:val="26"/>
      <w:szCs w:val="26"/>
      <w:lang w:eastAsia="en-GB"/>
    </w:rPr>
  </w:style>
  <w:style w:type="paragraph" w:styleId="Revision">
    <w:name w:val="Revision"/>
    <w:hidden/>
    <w:uiPriority w:val="99"/>
    <w:semiHidden/>
    <w:rsid w:val="00246C91"/>
    <w:pPr>
      <w:spacing w:after="0" w:line="240" w:lineRule="auto"/>
    </w:pPr>
    <w:rPr>
      <w:rFonts w:ascii="Times New Roman" w:eastAsia="Times New Roman" w:hAnsi="Times New Roman" w:cs="Times New Roman"/>
      <w:sz w:val="24"/>
      <w:szCs w:val="24"/>
      <w:lang w:eastAsia="en-GB"/>
    </w:rPr>
  </w:style>
  <w:style w:type="table" w:styleId="TableGrid">
    <w:name w:val="Table Grid"/>
    <w:basedOn w:val="TableNormal"/>
    <w:rsid w:val="00746E8E"/>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7328">
      <w:bodyDiv w:val="1"/>
      <w:marLeft w:val="0"/>
      <w:marRight w:val="0"/>
      <w:marTop w:val="0"/>
      <w:marBottom w:val="0"/>
      <w:divBdr>
        <w:top w:val="none" w:sz="0" w:space="0" w:color="auto"/>
        <w:left w:val="none" w:sz="0" w:space="0" w:color="auto"/>
        <w:bottom w:val="none" w:sz="0" w:space="0" w:color="auto"/>
        <w:right w:val="none" w:sz="0" w:space="0" w:color="auto"/>
      </w:divBdr>
    </w:div>
    <w:div w:id="434519586">
      <w:bodyDiv w:val="1"/>
      <w:marLeft w:val="0"/>
      <w:marRight w:val="0"/>
      <w:marTop w:val="0"/>
      <w:marBottom w:val="0"/>
      <w:divBdr>
        <w:top w:val="none" w:sz="0" w:space="0" w:color="auto"/>
        <w:left w:val="none" w:sz="0" w:space="0" w:color="auto"/>
        <w:bottom w:val="none" w:sz="0" w:space="0" w:color="auto"/>
        <w:right w:val="none" w:sz="0" w:space="0" w:color="auto"/>
      </w:divBdr>
    </w:div>
    <w:div w:id="1026520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http://www.ico.org.uk" TargetMode="External"/><Relationship Id="rId2" Type="http://schemas.openxmlformats.org/officeDocument/2006/relationships/customXml" Target="../customXml/item2.xml"/><Relationship Id="rId16" Type="http://schemas.openxmlformats.org/officeDocument/2006/relationships/hyperlink" Target="mailto:dpo@imperial.ac.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ono-breech@imperial.ac.uk" TargetMode="External"/><Relationship Id="rId5" Type="http://schemas.openxmlformats.org/officeDocument/2006/relationships/styles" Target="styles.xml"/><Relationship Id="rId15" Type="http://schemas.openxmlformats.org/officeDocument/2006/relationships/hyperlink" Target="https://www.hra.nhs.uk/planning-and-improving-research/policies-standards-legislation/uk-policy-framework-health-social-care-research/" TargetMode="External"/><Relationship Id="rId10" Type="http://schemas.openxmlformats.org/officeDocument/2006/relationships/hyperlink" Target="mailto:c.lees@imperial.ac.uk"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hra.nhs.uk/planning-and-improving-research/policies-standards-legislation/uk-policy-framework-health-social-care-research/"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518E1A86EE044A9CB01BD607A519B9" ma:contentTypeVersion="14" ma:contentTypeDescription="Create a new document." ma:contentTypeScope="" ma:versionID="60a4b8639555526fd9e8552d9d786327">
  <xsd:schema xmlns:xsd="http://www.w3.org/2001/XMLSchema" xmlns:xs="http://www.w3.org/2001/XMLSchema" xmlns:p="http://schemas.microsoft.com/office/2006/metadata/properties" xmlns:ns2="ecc6a2a9-8bac-4761-a7c2-5372897fe1e9" xmlns:ns3="57bc9b8e-04a1-431d-916a-05d37d559ca2" targetNamespace="http://schemas.microsoft.com/office/2006/metadata/properties" ma:root="true" ma:fieldsID="65c939f8e9ab841ac07be8e8c9465ca4" ns2:_="" ns3:_="">
    <xsd:import namespace="ecc6a2a9-8bac-4761-a7c2-5372897fe1e9"/>
    <xsd:import namespace="57bc9b8e-04a1-431d-916a-05d37d559ca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LengthInSeconds" minOccurs="0"/>
                <xsd:element ref="ns2:MediaServiceGenerationTime" minOccurs="0"/>
                <xsd:element ref="ns2:MediaServiceEventHashCode"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c6a2a9-8bac-4761-a7c2-5372897fe1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354608c-5633-40c1-be57-7b60b5f02ae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bc9b8e-04a1-431d-916a-05d37d559ca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e39fdba-3599-4458-bb89-88c0b2315a1e}" ma:internalName="TaxCatchAll" ma:showField="CatchAllData" ma:web="57bc9b8e-04a1-431d-916a-05d37d559c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7bc9b8e-04a1-431d-916a-05d37d559ca2" xsi:nil="true"/>
    <lcf76f155ced4ddcb4097134ff3c332f xmlns="ecc6a2a9-8bac-4761-a7c2-5372897fe1e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85964C-8CEB-43F9-83E6-1993284F6E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c6a2a9-8bac-4761-a7c2-5372897fe1e9"/>
    <ds:schemaRef ds:uri="57bc9b8e-04a1-431d-916a-05d37d559c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7EE3F9-3845-43E6-ACFF-68E6316FFA0E}">
  <ds:schemaRefs>
    <ds:schemaRef ds:uri="http://purl.org/dc/elements/1.1/"/>
    <ds:schemaRef ds:uri="http://schemas.microsoft.com/office/2006/metadata/properties"/>
    <ds:schemaRef ds:uri="ecc6a2a9-8bac-4761-a7c2-5372897fe1e9"/>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57bc9b8e-04a1-431d-916a-05d37d559ca2"/>
    <ds:schemaRef ds:uri="http://www.w3.org/XML/1998/namespace"/>
    <ds:schemaRef ds:uri="http://purl.org/dc/dcmitype/"/>
  </ds:schemaRefs>
</ds:datastoreItem>
</file>

<file path=customXml/itemProps3.xml><?xml version="1.0" encoding="utf-8"?>
<ds:datastoreItem xmlns:ds="http://schemas.openxmlformats.org/officeDocument/2006/customXml" ds:itemID="{BDE8AC46-CC8E-4179-805E-625D788FB90C}">
  <ds:schemaRefs>
    <ds:schemaRef ds:uri="http://schemas.microsoft.com/sharepoint/v3/contenttype/forms"/>
  </ds:schemaRefs>
</ds:datastoreItem>
</file>

<file path=docMetadata/LabelInfo.xml><?xml version="1.0" encoding="utf-8"?>
<clbl:labelList xmlns:clbl="http://schemas.microsoft.com/office/2020/mipLabelMetadata">
  <clbl:label id="{bdb74b30-9568-4856-bdbf-06759778fcbc}" enabled="0" method="" siteId="{bdb74b30-9568-4856-bdbf-06759778fcbc}" removed="1"/>
</clbl:labelList>
</file>

<file path=docProps/app.xml><?xml version="1.0" encoding="utf-8"?>
<Properties xmlns="http://schemas.openxmlformats.org/officeDocument/2006/extended-properties" xmlns:vt="http://schemas.openxmlformats.org/officeDocument/2006/docPropsVTypes">
  <Template>Normal</Template>
  <TotalTime>1</TotalTime>
  <Pages>8</Pages>
  <Words>3013</Words>
  <Characters>18772</Characters>
  <Application>Microsoft Office Word</Application>
  <DocSecurity>0</DocSecurity>
  <Lines>391</Lines>
  <Paragraphs>121</Paragraphs>
  <ScaleCrop>false</ScaleCrop>
  <Company>Imperial College London</Company>
  <LinksUpToDate>false</LinksUpToDate>
  <CharactersWithSpaces>21664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Shaikh, Nooreen</dc:creator>
  <cp:keywords/>
  <dc:description/>
  <cp:lastModifiedBy>Nandini Bansal</cp:lastModifiedBy>
  <cp:revision>6</cp:revision>
  <cp:lastPrinted>2024-05-22T13:54:00Z</cp:lastPrinted>
  <dcterms:created xsi:type="dcterms:W3CDTF">2024-08-06T17:16:00Z</dcterms:created>
  <dcterms:modified xsi:type="dcterms:W3CDTF">2024-09-09T08:50:00Z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0x0101003C518E1A86EE044A9CB01BD607A519B9</vt:lpwstr>
  </property>
  <property fmtid="{D5CDD505-2E9C-101B-9397-08002B2CF9AE}" pid="3" name="MediaServiceImageTags">
    <vt:lpwstr/>
  </property>
  <property fmtid="{D5CDD505-2E9C-101B-9397-08002B2CF9AE}" pid="4" name="GrammarlyDocumentId">
    <vt:lpwstr>bf1b54f1692b1ebccf917f79b09564d967aa4b65ed2ba17219d787af4ea5bb1f</vt:lpwstr>
  </property>
</Properties>
</file>